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13E3" w14:textId="77777777" w:rsidR="005C79FB" w:rsidRDefault="005C79FB" w:rsidP="005C79FB">
      <w:pPr>
        <w:rPr>
          <w:rFonts w:ascii="Times New Roman" w:eastAsia="Times New Roman" w:hAnsi="Times New Roman" w:cs="Times New Roman"/>
          <w:lang w:eastAsia="ru-RU"/>
        </w:rPr>
      </w:pPr>
      <w:bookmarkStart w:id="0" w:name="_Hlk227141103"/>
      <w:r>
        <w:rPr>
          <w:rFonts w:ascii="Times New Roman" w:eastAsia="Times New Roman" w:hAnsi="Times New Roman" w:cs="Times New Roman"/>
          <w:lang w:eastAsia="ru-RU"/>
        </w:rPr>
        <w:t>№ 14-14-2-7/83-И от 09.01.2026</w:t>
      </w:r>
    </w:p>
    <w:bookmarkEnd w:id="0"/>
    <w:p w14:paraId="0B97C515" w14:textId="77777777" w:rsidR="005C79FB" w:rsidRPr="00D76BCC" w:rsidRDefault="005C79FB" w:rsidP="005C79FB">
      <w:pPr>
        <w:spacing w:after="0" w:line="240" w:lineRule="auto"/>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 xml:space="preserve"> </w:t>
      </w:r>
      <w:r w:rsidRPr="00D76BCC">
        <w:rPr>
          <w:rFonts w:ascii="Arial" w:eastAsia="Lucida Sans Unicode" w:hAnsi="Arial"/>
          <w:noProof/>
          <w:kern w:val="1"/>
          <w:sz w:val="28"/>
          <w:szCs w:val="28"/>
          <w:lang w:val="en-US"/>
        </w:rPr>
        <w:drawing>
          <wp:inline distT="0" distB="0" distL="0" distR="0" wp14:anchorId="79F6CB20" wp14:editId="0BDB7FD1">
            <wp:extent cx="5940425" cy="20402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7"/>
                    <a:stretch/>
                  </pic:blipFill>
                  <pic:spPr bwMode="auto">
                    <a:xfrm>
                      <a:off x="0" y="0"/>
                      <a:ext cx="5940425" cy="2040255"/>
                    </a:xfrm>
                    <a:prstGeom prst="rect">
                      <a:avLst/>
                    </a:prstGeom>
                  </pic:spPr>
                </pic:pic>
              </a:graphicData>
            </a:graphic>
          </wp:inline>
        </w:drawing>
      </w:r>
    </w:p>
    <w:p w14:paraId="58707365" w14:textId="77777777" w:rsidR="005C79FB" w:rsidRPr="00D76BCC" w:rsidRDefault="005C79FB" w:rsidP="005C79FB">
      <w:pPr>
        <w:spacing w:after="0"/>
        <w:ind w:left="4956"/>
        <w:rPr>
          <w:rFonts w:ascii="Times New Roman" w:hAnsi="Times New Roman" w:cs="Times New Roman"/>
          <w:b/>
          <w:sz w:val="28"/>
          <w:szCs w:val="28"/>
          <w:lang w:val="kk-KZ"/>
        </w:rPr>
      </w:pPr>
    </w:p>
    <w:p w14:paraId="6D07CF71" w14:textId="77777777" w:rsidR="005C79FB" w:rsidRPr="00D76BCC" w:rsidRDefault="005C79FB" w:rsidP="005C79FB">
      <w:pPr>
        <w:spacing w:after="0"/>
        <w:ind w:left="4956"/>
        <w:rPr>
          <w:rFonts w:ascii="Times New Roman" w:hAnsi="Times New Roman" w:cs="Times New Roman"/>
          <w:b/>
          <w:sz w:val="28"/>
          <w:szCs w:val="28"/>
          <w:lang w:val="kk-KZ"/>
        </w:rPr>
      </w:pPr>
      <w:r w:rsidRPr="00D76BCC">
        <w:rPr>
          <w:rFonts w:ascii="Times New Roman" w:hAnsi="Times New Roman" w:cs="Times New Roman"/>
          <w:b/>
          <w:sz w:val="28"/>
          <w:szCs w:val="28"/>
          <w:lang w:val="kk-KZ"/>
        </w:rPr>
        <w:t xml:space="preserve">Организациям высшего и (или)          </w:t>
      </w:r>
    </w:p>
    <w:p w14:paraId="5FAE1584" w14:textId="77777777" w:rsidR="005C79FB" w:rsidRPr="00D76BCC" w:rsidRDefault="005C79FB" w:rsidP="005C79FB">
      <w:pPr>
        <w:spacing w:after="0"/>
        <w:ind w:left="4248" w:firstLine="708"/>
        <w:rPr>
          <w:rFonts w:ascii="Times New Roman" w:hAnsi="Times New Roman" w:cs="Times New Roman"/>
          <w:b/>
          <w:sz w:val="28"/>
          <w:szCs w:val="28"/>
          <w:lang w:val="kk-KZ"/>
        </w:rPr>
      </w:pPr>
      <w:r w:rsidRPr="00D76BCC">
        <w:rPr>
          <w:rFonts w:ascii="Times New Roman" w:hAnsi="Times New Roman" w:cs="Times New Roman"/>
          <w:b/>
          <w:sz w:val="28"/>
          <w:szCs w:val="28"/>
          <w:lang w:val="kk-KZ"/>
        </w:rPr>
        <w:t xml:space="preserve">послевузовского образования </w:t>
      </w:r>
    </w:p>
    <w:p w14:paraId="347C3F59" w14:textId="77777777" w:rsidR="005C79FB" w:rsidRPr="00D76BCC" w:rsidRDefault="005C79FB" w:rsidP="005C79FB">
      <w:pPr>
        <w:spacing w:after="0"/>
        <w:rPr>
          <w:rFonts w:ascii="Times New Roman" w:hAnsi="Times New Roman" w:cs="Times New Roman"/>
          <w:b/>
          <w:sz w:val="28"/>
          <w:szCs w:val="28"/>
          <w:lang w:val="kk-KZ"/>
        </w:rPr>
      </w:pPr>
    </w:p>
    <w:p w14:paraId="1D96FD5F" w14:textId="77777777" w:rsidR="005C79FB" w:rsidRPr="00D76BCC" w:rsidRDefault="005C79FB" w:rsidP="005C79FB">
      <w:pPr>
        <w:spacing w:after="0"/>
        <w:ind w:left="4248" w:firstLine="708"/>
        <w:rPr>
          <w:rFonts w:ascii="Times New Roman" w:hAnsi="Times New Roman" w:cs="Times New Roman"/>
          <w:sz w:val="28"/>
          <w:szCs w:val="28"/>
        </w:rPr>
      </w:pPr>
      <w:r w:rsidRPr="00D76BCC">
        <w:rPr>
          <w:rFonts w:ascii="Times New Roman" w:hAnsi="Times New Roman" w:cs="Times New Roman"/>
          <w:b/>
          <w:sz w:val="28"/>
          <w:szCs w:val="28"/>
          <w:lang w:val="kk-KZ"/>
        </w:rPr>
        <w:t xml:space="preserve">Научным организациям </w:t>
      </w:r>
    </w:p>
    <w:p w14:paraId="4482D64A" w14:textId="77777777" w:rsidR="005C79FB" w:rsidRPr="00D76BCC" w:rsidRDefault="005C79FB" w:rsidP="005C79FB">
      <w:pPr>
        <w:spacing w:after="0"/>
        <w:ind w:left="4248" w:firstLine="708"/>
        <w:rPr>
          <w:rFonts w:ascii="Times New Roman" w:hAnsi="Times New Roman" w:cs="Times New Roman"/>
          <w:b/>
          <w:sz w:val="28"/>
          <w:szCs w:val="28"/>
          <w:lang w:val="kk-KZ"/>
        </w:rPr>
      </w:pPr>
      <w:r w:rsidRPr="00D76BCC">
        <w:rPr>
          <w:rFonts w:ascii="Times New Roman" w:hAnsi="Times New Roman" w:cs="Times New Roman"/>
          <w:b/>
          <w:sz w:val="28"/>
          <w:szCs w:val="28"/>
          <w:lang w:val="kk-KZ"/>
        </w:rPr>
        <w:t>в области здравоохранения</w:t>
      </w:r>
    </w:p>
    <w:p w14:paraId="6A63B83C" w14:textId="77777777" w:rsidR="005C79FB" w:rsidRPr="00D76BCC" w:rsidRDefault="005C79FB" w:rsidP="005C79FB">
      <w:pPr>
        <w:spacing w:after="0" w:line="240" w:lineRule="auto"/>
        <w:jc w:val="both"/>
        <w:rPr>
          <w:rFonts w:ascii="Times New Roman" w:hAnsi="Times New Roman" w:cs="Times New Roman"/>
          <w:sz w:val="28"/>
          <w:szCs w:val="28"/>
          <w:lang w:val="kk-KZ"/>
        </w:rPr>
      </w:pPr>
    </w:p>
    <w:p w14:paraId="0E9FD075" w14:textId="77777777" w:rsidR="005C79FB" w:rsidRPr="00D76BCC" w:rsidRDefault="005C79FB" w:rsidP="005C79FB">
      <w:pPr>
        <w:pStyle w:val="pj"/>
        <w:shd w:val="clear" w:color="auto" w:fill="FFFFFF"/>
        <w:spacing w:before="0" w:beforeAutospacing="0" w:after="0" w:afterAutospacing="0"/>
        <w:ind w:firstLine="708"/>
        <w:jc w:val="both"/>
        <w:textAlignment w:val="baseline"/>
        <w:rPr>
          <w:rFonts w:eastAsiaTheme="minorHAnsi"/>
          <w:i/>
          <w:sz w:val="28"/>
          <w:szCs w:val="28"/>
          <w:lang w:val="kk-KZ" w:eastAsia="en-US"/>
        </w:rPr>
      </w:pPr>
      <w:r w:rsidRPr="00D76BCC">
        <w:rPr>
          <w:rFonts w:eastAsiaTheme="minorHAnsi"/>
          <w:i/>
          <w:sz w:val="28"/>
          <w:szCs w:val="28"/>
          <w:lang w:val="kk-KZ" w:eastAsia="en-US"/>
        </w:rPr>
        <w:t xml:space="preserve">О новой редакции Правил </w:t>
      </w:r>
    </w:p>
    <w:p w14:paraId="240CD93E" w14:textId="77777777" w:rsidR="005C79FB" w:rsidRPr="00D76BCC" w:rsidRDefault="005C79FB" w:rsidP="005C79FB">
      <w:pPr>
        <w:pStyle w:val="pj"/>
        <w:shd w:val="clear" w:color="auto" w:fill="FFFFFF"/>
        <w:spacing w:before="0" w:beforeAutospacing="0" w:after="0" w:afterAutospacing="0"/>
        <w:ind w:firstLine="708"/>
        <w:jc w:val="both"/>
        <w:textAlignment w:val="baseline"/>
        <w:rPr>
          <w:rFonts w:eastAsiaTheme="minorHAnsi"/>
          <w:i/>
          <w:sz w:val="28"/>
          <w:szCs w:val="28"/>
          <w:lang w:val="kk-KZ" w:eastAsia="en-US"/>
        </w:rPr>
      </w:pPr>
      <w:r w:rsidRPr="00D76BCC">
        <w:rPr>
          <w:rFonts w:eastAsiaTheme="minorHAnsi"/>
          <w:i/>
          <w:sz w:val="28"/>
          <w:szCs w:val="28"/>
          <w:lang w:val="kk-KZ" w:eastAsia="en-US"/>
        </w:rPr>
        <w:t>направления специалиста на работу</w:t>
      </w:r>
    </w:p>
    <w:p w14:paraId="1BF6F6F8" w14:textId="77777777" w:rsidR="005C79FB" w:rsidRPr="00D76BCC" w:rsidRDefault="005C79FB" w:rsidP="005C79FB">
      <w:pPr>
        <w:pStyle w:val="pj"/>
        <w:shd w:val="clear" w:color="auto" w:fill="FFFFFF"/>
        <w:spacing w:before="0" w:beforeAutospacing="0" w:after="0" w:afterAutospacing="0"/>
        <w:ind w:firstLine="708"/>
        <w:jc w:val="both"/>
        <w:textAlignment w:val="baseline"/>
        <w:rPr>
          <w:rFonts w:eastAsiaTheme="minorHAnsi"/>
          <w:i/>
          <w:sz w:val="28"/>
          <w:szCs w:val="28"/>
          <w:lang w:val="kk-KZ" w:eastAsia="en-US"/>
        </w:rPr>
      </w:pPr>
      <w:r w:rsidRPr="00D76BCC">
        <w:rPr>
          <w:rFonts w:eastAsiaTheme="minorHAnsi"/>
          <w:i/>
          <w:sz w:val="28"/>
          <w:szCs w:val="28"/>
          <w:lang w:val="kk-KZ" w:eastAsia="en-US"/>
        </w:rPr>
        <w:t>и о поправках в Закон РК «Об образовании»</w:t>
      </w:r>
    </w:p>
    <w:p w14:paraId="6C6D3A98" w14:textId="77777777" w:rsidR="005C79FB" w:rsidRPr="00D76BCC" w:rsidRDefault="005C79FB" w:rsidP="005C79FB">
      <w:pPr>
        <w:spacing w:after="0" w:line="240" w:lineRule="auto"/>
        <w:ind w:firstLine="708"/>
        <w:jc w:val="both"/>
        <w:rPr>
          <w:rFonts w:ascii="Times New Roman" w:hAnsi="Times New Roman" w:cs="Times New Roman"/>
          <w:b/>
          <w:color w:val="000000"/>
          <w:sz w:val="28"/>
          <w:szCs w:val="28"/>
          <w:lang w:val="kk-KZ"/>
        </w:rPr>
      </w:pPr>
    </w:p>
    <w:p w14:paraId="356DC365"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rPr>
      </w:pPr>
      <w:r w:rsidRPr="00D76BCC">
        <w:rPr>
          <w:color w:val="000000"/>
          <w:sz w:val="28"/>
          <w:szCs w:val="28"/>
          <w:lang w:val="kk-KZ"/>
        </w:rPr>
        <w:t xml:space="preserve">Комитет высшего и послевузовского образования Министерства науки и высшего образования Республики Казахстан сообщает, что АО «Финансовый центр» (далее – Общество или Оператор), являющееся в соответствии с подпунктом 13-1) статьи 1 Закона РК «Об образовании» (далее – Закон) оператором уполномоченного органа в области образования, сообщает организациям высшего и (или) послевузовского образования (далее – ОВПО)  и научным организациям в области здравоохранения (далее – НООЗ) </w:t>
      </w:r>
      <w:r w:rsidRPr="00D76BCC">
        <w:rPr>
          <w:color w:val="000000"/>
          <w:sz w:val="28"/>
          <w:szCs w:val="28"/>
        </w:rPr>
        <w:t>о внесении изменения в приказ исполняющего обязанности Министра науки и высшего образования РК от 11.08.2023 г.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 Правила).</w:t>
      </w:r>
    </w:p>
    <w:p w14:paraId="4EEDBC01"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rPr>
        <w:t>П</w:t>
      </w:r>
      <w:r w:rsidRPr="00D76BCC">
        <w:rPr>
          <w:color w:val="000000"/>
          <w:sz w:val="28"/>
          <w:szCs w:val="28"/>
          <w:lang w:val="kk-KZ"/>
        </w:rPr>
        <w:t xml:space="preserve">риказом Министра науки и высшего образования РК от 20.10.2025 г. № 485 Правила изложены в новой редакции с учетом замечаний Высшей аудиторской палаты Республики Казахстан, согласно которым в Правилах: </w:t>
      </w:r>
    </w:p>
    <w:p w14:paraId="115242B1" w14:textId="77777777" w:rsidR="005C79FB" w:rsidRPr="00D76BCC" w:rsidRDefault="005C79FB" w:rsidP="005C79FB">
      <w:pPr>
        <w:pStyle w:val="pj"/>
        <w:shd w:val="clear" w:color="auto" w:fill="FFFFFF"/>
        <w:spacing w:before="0" w:beforeAutospacing="0" w:after="0" w:afterAutospacing="0"/>
        <w:ind w:firstLine="708"/>
        <w:jc w:val="both"/>
        <w:textAlignment w:val="baseline"/>
        <w:rPr>
          <w:color w:val="000000"/>
          <w:sz w:val="28"/>
          <w:szCs w:val="28"/>
          <w:lang w:val="kk-KZ"/>
        </w:rPr>
      </w:pPr>
      <w:r w:rsidRPr="00D76BCC">
        <w:rPr>
          <w:sz w:val="28"/>
          <w:szCs w:val="28"/>
          <w:lang w:val="kk-KZ"/>
        </w:rPr>
        <w:t xml:space="preserve">- </w:t>
      </w:r>
      <w:r w:rsidRPr="00D76BCC">
        <w:rPr>
          <w:sz w:val="28"/>
          <w:szCs w:val="28"/>
        </w:rPr>
        <w:t>не определен порядок предоставления права самостоятельного трудоустройства;</w:t>
      </w:r>
    </w:p>
    <w:p w14:paraId="1BD528FD" w14:textId="77777777" w:rsidR="005C79FB" w:rsidRPr="00D76BCC" w:rsidRDefault="005C79FB" w:rsidP="005C79FB">
      <w:pPr>
        <w:pStyle w:val="pj"/>
        <w:shd w:val="clear" w:color="auto" w:fill="FFFFFF"/>
        <w:spacing w:before="0" w:beforeAutospacing="0" w:after="0" w:afterAutospacing="0"/>
        <w:ind w:firstLine="709"/>
        <w:jc w:val="both"/>
        <w:textAlignment w:val="baseline"/>
        <w:rPr>
          <w:sz w:val="28"/>
          <w:szCs w:val="28"/>
        </w:rPr>
      </w:pPr>
      <w:r w:rsidRPr="00D76BCC">
        <w:rPr>
          <w:sz w:val="28"/>
          <w:szCs w:val="28"/>
        </w:rPr>
        <w:lastRenderedPageBreak/>
        <w:t>- не установлен единый формат (форма) предоставления информации о прибытии распределенных выпускников и о работающих выпускниках предыдущих лет местными исполнительными органами (далее – МИО);</w:t>
      </w:r>
    </w:p>
    <w:p w14:paraId="5B923D96"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lang w:val="kk-KZ"/>
        </w:rPr>
        <w:t>- не определены механизмы получения информации о молодых специалистах, работающих в частных секторах экономики, поскольку МИО предоставляют данные исключительно по государственным организациям;</w:t>
      </w:r>
    </w:p>
    <w:p w14:paraId="14518EDE"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lang w:val="kk-KZ"/>
        </w:rPr>
        <w:t>- не предусмотрены обязательства выпускников о регулярном уведомлении оператора уполномоченного органа в области образования о месте трудоустройства  и изменениях в трудовой деятельности в период отработки.</w:t>
      </w:r>
    </w:p>
    <w:p w14:paraId="17E2994B" w14:textId="77777777" w:rsidR="005C79FB" w:rsidRPr="00D76BCC" w:rsidRDefault="005C79FB" w:rsidP="005C79FB">
      <w:pPr>
        <w:pStyle w:val="pj"/>
        <w:shd w:val="clear" w:color="auto" w:fill="FFFFFF"/>
        <w:spacing w:before="0" w:beforeAutospacing="0" w:after="0" w:afterAutospacing="0"/>
        <w:ind w:firstLine="709"/>
        <w:jc w:val="both"/>
        <w:textAlignment w:val="baseline"/>
        <w:rPr>
          <w:b/>
          <w:color w:val="000000"/>
          <w:sz w:val="28"/>
          <w:szCs w:val="28"/>
          <w:lang w:val="kk-KZ"/>
        </w:rPr>
      </w:pPr>
      <w:r w:rsidRPr="00D76BCC">
        <w:rPr>
          <w:b/>
          <w:color w:val="000000"/>
          <w:sz w:val="28"/>
          <w:szCs w:val="28"/>
          <w:lang w:val="kk-KZ"/>
        </w:rPr>
        <w:t>С учетом вышеприведенных замечаний Высшей аудиторской палаты Республики Казахстан Правила изложены в новой редакции.</w:t>
      </w:r>
    </w:p>
    <w:p w14:paraId="6B1F8006"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b/>
          <w:color w:val="000000"/>
          <w:sz w:val="28"/>
          <w:szCs w:val="28"/>
          <w:u w:val="single"/>
          <w:lang w:val="kk-KZ"/>
        </w:rPr>
        <w:t>Первое</w:t>
      </w:r>
      <w:r w:rsidRPr="00D76BCC">
        <w:rPr>
          <w:b/>
          <w:color w:val="000000"/>
          <w:sz w:val="28"/>
          <w:szCs w:val="28"/>
          <w:lang w:val="kk-KZ"/>
        </w:rPr>
        <w:t>.  Правила дополнены приложением 2, в котором  приводится форма Обязательства</w:t>
      </w:r>
      <w:r w:rsidRPr="00D76BCC">
        <w:rPr>
          <w:sz w:val="28"/>
          <w:szCs w:val="28"/>
        </w:rPr>
        <w:t xml:space="preserve"> </w:t>
      </w:r>
      <w:r w:rsidRPr="00D76BCC">
        <w:rPr>
          <w:b/>
          <w:color w:val="000000"/>
          <w:sz w:val="28"/>
          <w:szCs w:val="28"/>
          <w:lang w:val="kk-KZ"/>
        </w:rPr>
        <w:t>по отработке для лиц, обучавшихся на основе государственного образовательного заказа, финансируемого из средств республиканского бюджета</w:t>
      </w:r>
      <w:r w:rsidRPr="00D76BCC">
        <w:rPr>
          <w:color w:val="000000"/>
          <w:sz w:val="28"/>
          <w:szCs w:val="28"/>
          <w:lang w:val="kk-KZ"/>
        </w:rPr>
        <w:t xml:space="preserve"> (далее – Обязательство), подписываемого обучающимися  в момент поступления на обучение в ОВПО или НООЗ одновременно с договором оказания образовательных услуг (далее – Договор), при этом Обязательство является неотъемлемой частью Договора.</w:t>
      </w:r>
    </w:p>
    <w:p w14:paraId="327F65B5" w14:textId="77777777" w:rsidR="005C79FB" w:rsidRPr="00D76BCC" w:rsidRDefault="005C79FB" w:rsidP="005C79FB">
      <w:pPr>
        <w:pStyle w:val="pj"/>
        <w:shd w:val="clear" w:color="auto" w:fill="FFFFFF"/>
        <w:spacing w:before="0" w:beforeAutospacing="0" w:after="0" w:afterAutospacing="0"/>
        <w:ind w:firstLine="708"/>
        <w:jc w:val="both"/>
        <w:textAlignment w:val="baseline"/>
        <w:rPr>
          <w:color w:val="000000"/>
          <w:sz w:val="28"/>
          <w:szCs w:val="28"/>
        </w:rPr>
      </w:pPr>
      <w:r w:rsidRPr="00D76BCC">
        <w:rPr>
          <w:color w:val="000000"/>
          <w:sz w:val="28"/>
          <w:szCs w:val="28"/>
          <w:lang w:val="kk-KZ"/>
        </w:rPr>
        <w:t xml:space="preserve">Обязательство состоит из 17 подпунктов, в соответствии с которыми обучающийся обязуется информировать Оператора о месте отработки и обо всех изменениях в трудовой деятельности, а также об иных </w:t>
      </w:r>
      <w:r w:rsidRPr="00D76BCC">
        <w:rPr>
          <w:rStyle w:val="s0"/>
          <w:rFonts w:eastAsiaTheme="majorEastAsia"/>
          <w:color w:val="000000"/>
          <w:szCs w:val="28"/>
        </w:rPr>
        <w:t>обстоятельствах, влияющих на исполнение обязательства по отработке либо препятствующих отработке.</w:t>
      </w:r>
    </w:p>
    <w:p w14:paraId="5C6DB096"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lang w:val="kk-KZ"/>
        </w:rPr>
        <w:t>Обязанность должника сообщать кредитору о ходе исполнения обязательства предусмотрена статьей 280 Гражданского кодекса РК, согласно которой законодательством или условиями обязательства может быть предусмотрена обязанность должника сообщать кредитору о ходе исполнения обязательства.</w:t>
      </w:r>
    </w:p>
    <w:p w14:paraId="771C508B"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lang w:val="kk-KZ"/>
        </w:rPr>
        <w:t>Обязательство включает также предоставление согласия на сбор и обработку персональных данных из государственных баз данных (далее - ГБД), что позволит получать данные об обязательных пенсионных взносах (далее – ОПВ) из ГБД Министерства труда и социальной защиты населения РК (далее – МТСЗН РК) для установления в автоматическом режиме места работы.</w:t>
      </w:r>
    </w:p>
    <w:p w14:paraId="144ACD79"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lang w:val="kk-KZ"/>
        </w:rPr>
        <w:t>Ссылка на Обязательство содержится также в пункте 16 Правил, согласно которому определение места отработки молодых специалистов, докторов философии (PhD) и докторов по профилю осуществляется в соответствии с Обязательством согласно приложению 2 настоящих Правил к Договору, подписываемому ими при поступлении на обучение в ОВПО или НООЗ.</w:t>
      </w:r>
    </w:p>
    <w:p w14:paraId="14B960DE"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b/>
          <w:color w:val="000000"/>
          <w:sz w:val="28"/>
          <w:szCs w:val="28"/>
          <w:u w:val="single"/>
          <w:lang w:val="kk-KZ"/>
        </w:rPr>
        <w:t>Второе</w:t>
      </w:r>
      <w:r w:rsidRPr="00D76BCC">
        <w:rPr>
          <w:b/>
          <w:color w:val="000000"/>
          <w:sz w:val="28"/>
          <w:szCs w:val="28"/>
          <w:lang w:val="kk-KZ"/>
        </w:rPr>
        <w:t xml:space="preserve">. Правила дополнены приложением 3, в котором приводится Перечень сведений, предоставляемых МИО </w:t>
      </w:r>
      <w:r w:rsidRPr="00D76BCC">
        <w:rPr>
          <w:color w:val="000000"/>
          <w:sz w:val="28"/>
          <w:szCs w:val="28"/>
          <w:lang w:val="kk-KZ"/>
        </w:rPr>
        <w:t>Оператору о прибытии / неприбытии и продолжении отработки по месту распределения молодых специалистов, текущего и прошлого годов выпуска.</w:t>
      </w:r>
    </w:p>
    <w:p w14:paraId="26C5EA2F" w14:textId="77777777" w:rsidR="005C79FB" w:rsidRPr="00D76BCC" w:rsidRDefault="005C79FB" w:rsidP="005C79FB">
      <w:pPr>
        <w:pStyle w:val="pj"/>
        <w:shd w:val="clear" w:color="auto" w:fill="FFFFFF"/>
        <w:spacing w:before="0" w:beforeAutospacing="0" w:after="0" w:afterAutospacing="0"/>
        <w:ind w:firstLine="709"/>
        <w:jc w:val="both"/>
        <w:textAlignment w:val="baseline"/>
        <w:rPr>
          <w:b/>
          <w:color w:val="000000"/>
          <w:sz w:val="28"/>
          <w:szCs w:val="28"/>
          <w:lang w:val="kk-KZ"/>
        </w:rPr>
      </w:pPr>
      <w:r w:rsidRPr="00D76BCC">
        <w:rPr>
          <w:b/>
          <w:color w:val="000000"/>
          <w:sz w:val="28"/>
          <w:szCs w:val="28"/>
          <w:u w:val="single"/>
          <w:lang w:val="kk-KZ"/>
        </w:rPr>
        <w:lastRenderedPageBreak/>
        <w:t>Третье</w:t>
      </w:r>
      <w:r w:rsidRPr="00D76BCC">
        <w:rPr>
          <w:b/>
          <w:color w:val="000000"/>
          <w:sz w:val="28"/>
          <w:szCs w:val="28"/>
          <w:lang w:val="kk-KZ"/>
        </w:rPr>
        <w:t>. Правила дополнены нормами о праве на самостоятельное трудоустройство:</w:t>
      </w:r>
    </w:p>
    <w:p w14:paraId="11B5D622"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rPr>
      </w:pPr>
      <w:r w:rsidRPr="00D76BCC">
        <w:rPr>
          <w:b/>
          <w:color w:val="000000"/>
          <w:sz w:val="28"/>
          <w:szCs w:val="28"/>
          <w:lang w:val="kk-KZ"/>
        </w:rPr>
        <w:t>- пункт 12 дополнен подпунктом 3),</w:t>
      </w:r>
      <w:r w:rsidRPr="00D76BCC">
        <w:rPr>
          <w:color w:val="000000"/>
          <w:sz w:val="28"/>
          <w:szCs w:val="28"/>
          <w:lang w:val="kk-KZ"/>
        </w:rPr>
        <w:t xml:space="preserve"> согласно которому </w:t>
      </w:r>
      <w:r w:rsidRPr="00D76BCC">
        <w:rPr>
          <w:color w:val="000000"/>
          <w:sz w:val="28"/>
          <w:szCs w:val="28"/>
        </w:rPr>
        <w:t>Комиссиями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p w14:paraId="07E48DA7" w14:textId="77777777" w:rsidR="005C79FB" w:rsidRPr="00D76BCC" w:rsidRDefault="005C79FB" w:rsidP="005C79FB">
      <w:pPr>
        <w:pStyle w:val="pj"/>
        <w:shd w:val="clear" w:color="auto" w:fill="FFFFFF"/>
        <w:spacing w:before="0" w:beforeAutospacing="0" w:after="0" w:afterAutospacing="0"/>
        <w:ind w:firstLine="709"/>
        <w:jc w:val="both"/>
        <w:textAlignment w:val="baseline"/>
        <w:rPr>
          <w:rFonts w:eastAsiaTheme="minorEastAsia"/>
          <w:color w:val="000000"/>
          <w:sz w:val="28"/>
          <w:szCs w:val="28"/>
        </w:rPr>
      </w:pPr>
      <w:r w:rsidRPr="00D76BCC">
        <w:rPr>
          <w:b/>
          <w:color w:val="000000"/>
          <w:sz w:val="28"/>
          <w:szCs w:val="28"/>
        </w:rPr>
        <w:t>- пункт 13 дополнен частью четвертой</w:t>
      </w:r>
      <w:r w:rsidRPr="00D76BCC">
        <w:rPr>
          <w:color w:val="000000"/>
          <w:sz w:val="28"/>
          <w:szCs w:val="28"/>
        </w:rPr>
        <w:t>, в соответствии с которой  и</w:t>
      </w:r>
      <w:r w:rsidRPr="00D76BCC">
        <w:rPr>
          <w:rFonts w:eastAsiaTheme="minorEastAsia"/>
          <w:color w:val="000000"/>
          <w:sz w:val="28"/>
          <w:szCs w:val="28"/>
        </w:rPr>
        <w:t xml:space="preserve">зменение места работы в течение срока отработки осуществляется молодыми специалистами, докторами философии (PhD) и докторами по </w:t>
      </w:r>
      <w:r w:rsidRPr="00D76BCC">
        <w:rPr>
          <w:rFonts w:eastAsiaTheme="minorEastAsia"/>
          <w:sz w:val="28"/>
          <w:szCs w:val="28"/>
        </w:rPr>
        <w:t xml:space="preserve">профилю по собственному выбору при условии соблюдения требований к месту отработки, предусмотренному в </w:t>
      </w:r>
      <w:hyperlink w:anchor="sub300" w:history="1">
        <w:r w:rsidRPr="00D76BCC">
          <w:rPr>
            <w:rFonts w:eastAsiaTheme="minorEastAsia"/>
            <w:sz w:val="28"/>
            <w:szCs w:val="28"/>
          </w:rPr>
          <w:t>пунктах 3, 4, 5, 6, 7 и 8</w:t>
        </w:r>
      </w:hyperlink>
      <w:r w:rsidRPr="00D76BCC">
        <w:rPr>
          <w:rFonts w:eastAsiaTheme="minorEastAsia"/>
          <w:sz w:val="28"/>
          <w:szCs w:val="28"/>
        </w:rPr>
        <w:t xml:space="preserve"> настоящих Правил.</w:t>
      </w:r>
    </w:p>
    <w:p w14:paraId="661AF517"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rPr>
      </w:pPr>
      <w:r w:rsidRPr="00D76BCC">
        <w:rPr>
          <w:b/>
          <w:color w:val="000000"/>
          <w:sz w:val="28"/>
          <w:szCs w:val="28"/>
          <w:u w:val="single"/>
        </w:rPr>
        <w:t>Четвертое</w:t>
      </w:r>
      <w:r w:rsidRPr="00D76BCC">
        <w:rPr>
          <w:b/>
          <w:color w:val="000000"/>
          <w:sz w:val="28"/>
          <w:szCs w:val="28"/>
        </w:rPr>
        <w:t xml:space="preserve">. В пункты 7 и 8 Правил внесены дополнения, расширяющие перечень организаций для отработки выпускников докторантуры,  </w:t>
      </w:r>
      <w:r w:rsidRPr="00D76BCC">
        <w:rPr>
          <w:color w:val="000000"/>
          <w:sz w:val="28"/>
          <w:szCs w:val="28"/>
        </w:rPr>
        <w:t>теперь доктора философии (</w:t>
      </w:r>
      <w:r w:rsidRPr="00D76BCC">
        <w:rPr>
          <w:color w:val="000000"/>
          <w:sz w:val="28"/>
          <w:szCs w:val="28"/>
          <w:lang w:val="en-US"/>
        </w:rPr>
        <w:t>PhD</w:t>
      </w:r>
      <w:r w:rsidRPr="00D76BCC">
        <w:rPr>
          <w:color w:val="000000"/>
          <w:sz w:val="28"/>
          <w:szCs w:val="28"/>
        </w:rPr>
        <w:t>) и доктора по профилю могут дополнительно отрабатывать в организациях здравоохранения,  являющихся клиническими базами, в клиниках организаций образования в области здравоохранения, в базах резидентуры, при этом определения  данных терминов даны в понятийном аппарате Правил (пункт 2).</w:t>
      </w:r>
    </w:p>
    <w:p w14:paraId="333960C0" w14:textId="77777777" w:rsidR="005C79FB" w:rsidRPr="00D76BCC" w:rsidRDefault="005C79FB" w:rsidP="005C79FB">
      <w:pPr>
        <w:pStyle w:val="pj"/>
        <w:shd w:val="clear" w:color="auto" w:fill="FFFFFF"/>
        <w:spacing w:before="0" w:beforeAutospacing="0" w:after="0" w:afterAutospacing="0"/>
        <w:ind w:firstLine="709"/>
        <w:jc w:val="both"/>
        <w:textAlignment w:val="baseline"/>
        <w:rPr>
          <w:rFonts w:eastAsiaTheme="minorHAnsi"/>
          <w:bCs/>
          <w:color w:val="000000"/>
          <w:sz w:val="28"/>
          <w:szCs w:val="28"/>
          <w:lang w:val="kk-KZ" w:eastAsia="en-US"/>
        </w:rPr>
      </w:pPr>
      <w:r w:rsidRPr="00D76BCC">
        <w:rPr>
          <w:b/>
          <w:color w:val="000000"/>
          <w:sz w:val="28"/>
          <w:szCs w:val="28"/>
          <w:u w:val="single"/>
        </w:rPr>
        <w:t>Пятое</w:t>
      </w:r>
      <w:r w:rsidRPr="00D76BCC">
        <w:rPr>
          <w:b/>
          <w:color w:val="000000"/>
          <w:sz w:val="28"/>
          <w:szCs w:val="28"/>
        </w:rPr>
        <w:t xml:space="preserve">. В Правилах закреплена обязанность ОВПО и НООЗ по внесению в удаленном режиме </w:t>
      </w:r>
      <w:r w:rsidRPr="00D76BCC">
        <w:rPr>
          <w:b/>
          <w:color w:val="000000"/>
          <w:sz w:val="28"/>
          <w:szCs w:val="28"/>
          <w:lang w:val="kk-KZ"/>
        </w:rPr>
        <w:t>актуальных данных об обучающихся и</w:t>
      </w:r>
      <w:r w:rsidRPr="00D76BCC">
        <w:rPr>
          <w:color w:val="000000"/>
          <w:sz w:val="28"/>
          <w:szCs w:val="28"/>
          <w:lang w:val="kk-KZ"/>
        </w:rPr>
        <w:t xml:space="preserve"> </w:t>
      </w:r>
      <w:r w:rsidRPr="00D76BCC">
        <w:rPr>
          <w:b/>
          <w:color w:val="000000"/>
          <w:sz w:val="28"/>
          <w:szCs w:val="28"/>
        </w:rPr>
        <w:t>о движении контингента в информационную систему Оператора</w:t>
      </w:r>
      <w:r w:rsidRPr="00D76BCC">
        <w:rPr>
          <w:color w:val="000000"/>
          <w:sz w:val="28"/>
          <w:szCs w:val="28"/>
        </w:rPr>
        <w:t xml:space="preserve"> </w:t>
      </w:r>
      <w:r w:rsidRPr="00D76BCC">
        <w:rPr>
          <w:rFonts w:eastAsiaTheme="minorHAnsi"/>
          <w:bCs/>
          <w:color w:val="000000"/>
          <w:sz w:val="28"/>
          <w:szCs w:val="28"/>
          <w:lang w:val="kk-KZ" w:eastAsia="en-US"/>
        </w:rPr>
        <w:t>«Учет и мониторинг погашения государственных образовательных и студенческих кредитов, гарантийных обязательств по образовательным кредитам», подсистема «Учет молодых специалистов» (далее – ИС «УМОСК»):</w:t>
      </w:r>
    </w:p>
    <w:p w14:paraId="3B418715"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rFonts w:eastAsiaTheme="minorHAnsi"/>
          <w:b/>
          <w:bCs/>
          <w:color w:val="000000"/>
          <w:sz w:val="28"/>
          <w:szCs w:val="28"/>
          <w:lang w:val="kk-KZ" w:eastAsia="en-US"/>
        </w:rPr>
        <w:t>- пункт 10</w:t>
      </w:r>
      <w:r w:rsidRPr="00D76BCC">
        <w:rPr>
          <w:rFonts w:eastAsiaTheme="minorHAnsi"/>
          <w:bCs/>
          <w:color w:val="000000"/>
          <w:sz w:val="28"/>
          <w:szCs w:val="28"/>
          <w:lang w:val="kk-KZ" w:eastAsia="en-US"/>
        </w:rPr>
        <w:t xml:space="preserve"> дополнен частью второй, в соответствии с которой </w:t>
      </w:r>
      <w:r w:rsidRPr="00D76BCC">
        <w:rPr>
          <w:color w:val="000000"/>
          <w:sz w:val="28"/>
          <w:szCs w:val="28"/>
        </w:rPr>
        <w:t xml:space="preserve"> </w:t>
      </w:r>
      <w:r w:rsidRPr="00D76BCC">
        <w:rPr>
          <w:color w:val="000000"/>
          <w:sz w:val="28"/>
          <w:szCs w:val="28"/>
          <w:lang w:val="kk-KZ"/>
        </w:rPr>
        <w:t xml:space="preserve">ОВПО и НООЗ своевременно </w:t>
      </w:r>
      <w:r w:rsidRPr="00D76BCC">
        <w:rPr>
          <w:b/>
          <w:color w:val="000000"/>
          <w:sz w:val="28"/>
          <w:szCs w:val="28"/>
          <w:lang w:val="kk-KZ"/>
        </w:rPr>
        <w:t>вносят в удаленном режиме в ИС «УМОСК» информацию о движении контингента обучающихся</w:t>
      </w:r>
      <w:r w:rsidRPr="00D76BCC">
        <w:rPr>
          <w:color w:val="000000"/>
          <w:sz w:val="28"/>
          <w:szCs w:val="28"/>
          <w:lang w:val="kk-KZ"/>
        </w:rPr>
        <w:t xml:space="preserve"> (зачисление, отчисление, перевод, восстановление, предоставление академического отпуска, выход из академического отпуска), сведения о результатах распределения с прикреплением подтверждающих документов;</w:t>
      </w:r>
    </w:p>
    <w:p w14:paraId="5BE80898" w14:textId="77777777" w:rsidR="005C79FB" w:rsidRPr="00D76BCC" w:rsidRDefault="005C79FB" w:rsidP="005C79FB">
      <w:pPr>
        <w:pStyle w:val="pj"/>
        <w:shd w:val="clear" w:color="auto" w:fill="FFFFFF"/>
        <w:spacing w:before="0" w:beforeAutospacing="0" w:after="0" w:afterAutospacing="0"/>
        <w:ind w:firstLine="709"/>
        <w:jc w:val="both"/>
        <w:textAlignment w:val="baseline"/>
        <w:rPr>
          <w:b/>
          <w:color w:val="000000"/>
          <w:sz w:val="28"/>
          <w:szCs w:val="28"/>
          <w:lang w:val="kk-KZ"/>
        </w:rPr>
      </w:pPr>
      <w:r w:rsidRPr="00D76BCC">
        <w:rPr>
          <w:b/>
          <w:color w:val="000000"/>
          <w:sz w:val="28"/>
          <w:szCs w:val="28"/>
          <w:lang w:val="kk-KZ"/>
        </w:rPr>
        <w:t>- пункт 26</w:t>
      </w:r>
      <w:r w:rsidRPr="00D76BCC">
        <w:rPr>
          <w:color w:val="000000"/>
          <w:sz w:val="28"/>
          <w:szCs w:val="28"/>
          <w:lang w:val="kk-KZ"/>
        </w:rPr>
        <w:t xml:space="preserve"> изложен в новой редакции, согласно которой  в целях предварительной подготовки к основному распределению ОВПО и НООЗ, в которых обучаются граждане Республики Казахстан, указанные в пункте 17 статьи 47 Закона, в срок до 1 марта в год завершения обучения предоставляют Оператору сведения об ожидаемом выпуске на бумажном носителе или в форме электронного документа по форме, определенной Оператором, </w:t>
      </w:r>
      <w:r w:rsidRPr="00D76BCC">
        <w:rPr>
          <w:b/>
          <w:color w:val="000000"/>
          <w:sz w:val="28"/>
          <w:szCs w:val="28"/>
          <w:lang w:val="kk-KZ"/>
        </w:rPr>
        <w:t>с внесением актуальных данных об обучающихся в информационную систему Оператора в удаленном режиме;</w:t>
      </w:r>
    </w:p>
    <w:p w14:paraId="6F9E927F" w14:textId="77777777" w:rsidR="005C79FB" w:rsidRPr="00D76BCC" w:rsidRDefault="005C79FB" w:rsidP="005C79FB">
      <w:pPr>
        <w:pStyle w:val="pj"/>
        <w:shd w:val="clear" w:color="auto" w:fill="FFFFFF"/>
        <w:spacing w:before="0" w:beforeAutospacing="0" w:after="0" w:afterAutospacing="0"/>
        <w:ind w:firstLine="709"/>
        <w:jc w:val="both"/>
        <w:textAlignment w:val="baseline"/>
        <w:rPr>
          <w:b/>
          <w:color w:val="000000"/>
          <w:sz w:val="28"/>
          <w:szCs w:val="28"/>
          <w:lang w:val="kk-KZ"/>
        </w:rPr>
      </w:pPr>
      <w:r w:rsidRPr="00D76BCC">
        <w:rPr>
          <w:b/>
          <w:color w:val="000000"/>
          <w:sz w:val="28"/>
          <w:szCs w:val="28"/>
          <w:lang w:val="kk-KZ"/>
        </w:rPr>
        <w:lastRenderedPageBreak/>
        <w:t xml:space="preserve">- часть четвертая пункта 27 дополнена нормой о том, </w:t>
      </w:r>
      <w:r w:rsidRPr="00D76BCC">
        <w:rPr>
          <w:color w:val="000000"/>
          <w:sz w:val="28"/>
          <w:szCs w:val="28"/>
          <w:lang w:val="kk-KZ"/>
        </w:rPr>
        <w:t>что в ходе</w:t>
      </w:r>
      <w:r w:rsidRPr="00D76BCC">
        <w:rPr>
          <w:b/>
          <w:color w:val="000000"/>
          <w:sz w:val="28"/>
          <w:szCs w:val="28"/>
          <w:lang w:val="kk-KZ"/>
        </w:rPr>
        <w:t xml:space="preserve"> </w:t>
      </w:r>
      <w:r w:rsidRPr="00D76BCC">
        <w:rPr>
          <w:color w:val="000000"/>
          <w:sz w:val="28"/>
          <w:szCs w:val="28"/>
          <w:lang w:val="kk-KZ"/>
        </w:rPr>
        <w:t xml:space="preserve">персонального распределения молодых специалистов допускается оформление протокольного решения соответствующей комиссии по распределению в форме электронного документа, </w:t>
      </w:r>
      <w:r w:rsidRPr="00D76BCC">
        <w:rPr>
          <w:b/>
          <w:color w:val="000000"/>
          <w:sz w:val="28"/>
          <w:szCs w:val="28"/>
          <w:lang w:val="kk-KZ"/>
        </w:rPr>
        <w:t xml:space="preserve">в том числе в информационной системе Оператора. </w:t>
      </w:r>
    </w:p>
    <w:p w14:paraId="316705D4" w14:textId="77777777" w:rsidR="005C79FB" w:rsidRPr="00D76BCC" w:rsidRDefault="005C79FB" w:rsidP="005C79FB">
      <w:pPr>
        <w:pStyle w:val="pj"/>
        <w:shd w:val="clear" w:color="auto" w:fill="FFFFFF"/>
        <w:spacing w:before="0" w:beforeAutospacing="0" w:after="0" w:afterAutospacing="0"/>
        <w:ind w:firstLine="709"/>
        <w:jc w:val="both"/>
        <w:textAlignment w:val="baseline"/>
        <w:rPr>
          <w:b/>
          <w:color w:val="000000"/>
          <w:sz w:val="28"/>
          <w:szCs w:val="28"/>
        </w:rPr>
      </w:pPr>
      <w:r w:rsidRPr="00D76BCC">
        <w:rPr>
          <w:b/>
          <w:color w:val="000000"/>
          <w:sz w:val="28"/>
          <w:szCs w:val="28"/>
          <w:u w:val="single"/>
        </w:rPr>
        <w:t>Шестое</w:t>
      </w:r>
      <w:r w:rsidRPr="00D76BCC">
        <w:rPr>
          <w:b/>
          <w:color w:val="000000"/>
          <w:sz w:val="28"/>
          <w:szCs w:val="28"/>
        </w:rPr>
        <w:t xml:space="preserve">. В новой редакции Правил предусмотрен альтернативный срок прибытия на отработку молодых специалистов в дополнение к </w:t>
      </w:r>
      <w:proofErr w:type="gramStart"/>
      <w:r w:rsidRPr="00D76BCC">
        <w:rPr>
          <w:b/>
          <w:color w:val="000000"/>
          <w:sz w:val="28"/>
          <w:szCs w:val="28"/>
        </w:rPr>
        <w:t>основному  сроку</w:t>
      </w:r>
      <w:proofErr w:type="gramEnd"/>
      <w:r w:rsidRPr="00D76BCC">
        <w:rPr>
          <w:b/>
          <w:color w:val="000000"/>
          <w:sz w:val="28"/>
          <w:szCs w:val="28"/>
        </w:rPr>
        <w:t xml:space="preserve"> прибытия на работу и в карьерные центры не позднее 1 сентября, в частности:</w:t>
      </w:r>
    </w:p>
    <w:p w14:paraId="58575AE0"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rPr>
      </w:pPr>
      <w:r w:rsidRPr="00D76BCC">
        <w:rPr>
          <w:color w:val="000000"/>
          <w:sz w:val="28"/>
          <w:szCs w:val="28"/>
        </w:rPr>
        <w:t xml:space="preserve">- пункт 13 дополнен частью второй, согласно которой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w:t>
      </w:r>
      <w:r w:rsidRPr="00D76BCC">
        <w:rPr>
          <w:b/>
          <w:color w:val="000000"/>
          <w:sz w:val="28"/>
          <w:szCs w:val="28"/>
        </w:rPr>
        <w:t>прибывают на место работы по направлению не позднее двух месяцев с даты завершения обучения</w:t>
      </w:r>
      <w:r w:rsidRPr="00D76BCC">
        <w:rPr>
          <w:color w:val="000000"/>
          <w:sz w:val="28"/>
          <w:szCs w:val="28"/>
        </w:rPr>
        <w:t xml:space="preserve"> в соответствии со сроками, установленными академическим календарем ОВПО или НООЗ;</w:t>
      </w:r>
    </w:p>
    <w:p w14:paraId="2A461A71"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lang w:val="kk-KZ"/>
        </w:rPr>
      </w:pPr>
      <w:r w:rsidRPr="00D76BCC">
        <w:rPr>
          <w:color w:val="000000"/>
          <w:sz w:val="28"/>
          <w:szCs w:val="28"/>
        </w:rPr>
        <w:t>- пункт 21 дополнен частью второй, согласно которой м</w:t>
      </w:r>
      <w:r w:rsidRPr="00D76BCC">
        <w:rPr>
          <w:color w:val="000000"/>
          <w:sz w:val="28"/>
          <w:szCs w:val="28"/>
          <w:lang w:val="kk-KZ"/>
        </w:rPr>
        <w:t xml:space="preserve">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w:t>
      </w:r>
      <w:r w:rsidRPr="00D76BCC">
        <w:rPr>
          <w:b/>
          <w:color w:val="000000"/>
          <w:sz w:val="28"/>
          <w:szCs w:val="28"/>
          <w:lang w:val="kk-KZ"/>
        </w:rPr>
        <w:t>регистрируются в качестве лиц, ищущих работу, безработных</w:t>
      </w:r>
      <w:r w:rsidRPr="00D76BCC">
        <w:rPr>
          <w:color w:val="000000"/>
          <w:sz w:val="28"/>
          <w:szCs w:val="28"/>
          <w:lang w:val="kk-KZ"/>
        </w:rPr>
        <w:t xml:space="preserve"> </w:t>
      </w:r>
      <w:r w:rsidRPr="00D76BCC">
        <w:rPr>
          <w:b/>
          <w:color w:val="000000"/>
          <w:sz w:val="28"/>
          <w:szCs w:val="28"/>
          <w:lang w:val="kk-KZ"/>
        </w:rPr>
        <w:t>не позднее двух месяцев с даты завершения обучения</w:t>
      </w:r>
      <w:r w:rsidRPr="00D76BCC">
        <w:rPr>
          <w:color w:val="000000"/>
          <w:sz w:val="28"/>
          <w:szCs w:val="28"/>
          <w:lang w:val="kk-KZ"/>
        </w:rPr>
        <w:t xml:space="preserve"> в соответствии со сроками, установленными академическим календарем ОВПО или НООЗ.</w:t>
      </w:r>
    </w:p>
    <w:p w14:paraId="5E713D70" w14:textId="77777777" w:rsidR="005C79FB" w:rsidRPr="00D76BCC" w:rsidRDefault="005C79FB" w:rsidP="005C79FB">
      <w:pPr>
        <w:pStyle w:val="pj"/>
        <w:shd w:val="clear" w:color="auto" w:fill="FFFFFF"/>
        <w:spacing w:before="0" w:beforeAutospacing="0" w:after="0" w:afterAutospacing="0"/>
        <w:ind w:firstLine="709"/>
        <w:jc w:val="both"/>
        <w:textAlignment w:val="baseline"/>
        <w:rPr>
          <w:color w:val="000000"/>
          <w:sz w:val="28"/>
          <w:szCs w:val="28"/>
        </w:rPr>
      </w:pPr>
      <w:r w:rsidRPr="00D76BCC">
        <w:rPr>
          <w:b/>
          <w:color w:val="000000"/>
          <w:sz w:val="28"/>
          <w:szCs w:val="28"/>
          <w:u w:val="single"/>
        </w:rPr>
        <w:t>Седьмое</w:t>
      </w:r>
      <w:r w:rsidRPr="00D76BCC">
        <w:rPr>
          <w:b/>
          <w:color w:val="000000"/>
          <w:sz w:val="28"/>
          <w:szCs w:val="28"/>
        </w:rPr>
        <w:t xml:space="preserve">. В новой редакции Правил предусмотрен альтернативный срок проведения распределения текущего года выпуска и оформления протокола распределения в дополнение к основному  сроку проведения распределения не позднее 1 июля, </w:t>
      </w:r>
      <w:r w:rsidRPr="00D76BCC">
        <w:rPr>
          <w:color w:val="000000"/>
          <w:sz w:val="28"/>
          <w:szCs w:val="28"/>
        </w:rPr>
        <w:t xml:space="preserve">а именно пункт 27 дополнен частью второй, согласно которой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  </w:t>
      </w:r>
    </w:p>
    <w:p w14:paraId="394ECA1B"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b/>
          <w:sz w:val="28"/>
          <w:szCs w:val="28"/>
          <w:u w:val="single"/>
          <w:lang w:val="kk-KZ"/>
        </w:rPr>
        <w:t>Восьмое</w:t>
      </w:r>
      <w:r w:rsidRPr="00D76BCC">
        <w:rPr>
          <w:rFonts w:ascii="Times New Roman" w:hAnsi="Times New Roman" w:cs="Times New Roman"/>
          <w:b/>
          <w:sz w:val="28"/>
          <w:szCs w:val="28"/>
          <w:lang w:val="kk-KZ"/>
        </w:rPr>
        <w:t>. Определен порядок предоставления ОВПО и НООЗ Оператору сведений об ожидаемом выпуске текущего года путем внесения изменений</w:t>
      </w:r>
      <w:r w:rsidRPr="00D76BCC">
        <w:rPr>
          <w:rFonts w:ascii="Times New Roman" w:hAnsi="Times New Roman" w:cs="Times New Roman"/>
          <w:sz w:val="28"/>
          <w:szCs w:val="28"/>
          <w:lang w:val="kk-KZ"/>
        </w:rPr>
        <w:t xml:space="preserve"> </w:t>
      </w:r>
      <w:r w:rsidRPr="00D76BCC">
        <w:rPr>
          <w:rFonts w:ascii="Times New Roman" w:hAnsi="Times New Roman" w:cs="Times New Roman"/>
          <w:b/>
          <w:sz w:val="28"/>
          <w:szCs w:val="28"/>
          <w:lang w:val="kk-KZ"/>
        </w:rPr>
        <w:t>в пункт 26 Правил</w:t>
      </w:r>
      <w:r w:rsidRPr="00D76BCC">
        <w:rPr>
          <w:rFonts w:ascii="Times New Roman" w:hAnsi="Times New Roman" w:cs="Times New Roman"/>
          <w:sz w:val="28"/>
          <w:szCs w:val="28"/>
          <w:lang w:val="kk-KZ"/>
        </w:rPr>
        <w:t>, согласно которому в целях предварительной подготовки к основному распределению ОВПО и НООЗ, в которых обучаются граждане Республики Казахстан, указанные в пункте 17 статьи 47 Закона, в срок до 1 марта в год завершения обучения предоставляют Оператору сведения об ожидаемом выпуске (список выпускников текущего учебного года)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w:t>
      </w:r>
    </w:p>
    <w:p w14:paraId="1EAC2E2D"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b/>
          <w:sz w:val="28"/>
          <w:szCs w:val="28"/>
          <w:u w:val="single"/>
          <w:lang w:val="kk-KZ"/>
        </w:rPr>
        <w:lastRenderedPageBreak/>
        <w:t>Девятое</w:t>
      </w:r>
      <w:r w:rsidRPr="00D76BCC">
        <w:rPr>
          <w:rFonts w:ascii="Times New Roman" w:hAnsi="Times New Roman" w:cs="Times New Roman"/>
          <w:b/>
          <w:sz w:val="28"/>
          <w:szCs w:val="28"/>
          <w:lang w:val="kk-KZ"/>
        </w:rPr>
        <w:t>. Пункт 28 дополнен нормами, предусматривающими перечень документов, подтверждающих факт трудоустройства и отработки</w:t>
      </w:r>
      <w:r w:rsidRPr="00D76BCC">
        <w:rPr>
          <w:rFonts w:ascii="Times New Roman" w:hAnsi="Times New Roman" w:cs="Times New Roman"/>
          <w:sz w:val="28"/>
          <w:szCs w:val="28"/>
          <w:lang w:val="kk-KZ"/>
        </w:rPr>
        <w:t>, так как практика мониторинга и частые запросы показали востребованность такой нормы, при этом в данном пункте перечень подтверждающих документов расписан отдельно по категориям: для лиц, работающих по трудовым договорам, по договорам гражданско-правового характера, для лиц, занимающихся индивидуальным предпринимательством и частной практикой, а также для лиц, состоящих на учете в карьерных центрах.</w:t>
      </w:r>
    </w:p>
    <w:p w14:paraId="4E7428F2"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b/>
          <w:sz w:val="28"/>
          <w:szCs w:val="28"/>
          <w:u w:val="single"/>
          <w:lang w:val="kk-KZ"/>
        </w:rPr>
        <w:t>Десятое</w:t>
      </w:r>
      <w:r w:rsidRPr="00D76BCC">
        <w:rPr>
          <w:rFonts w:ascii="Times New Roman" w:hAnsi="Times New Roman" w:cs="Times New Roman"/>
          <w:b/>
          <w:sz w:val="28"/>
          <w:szCs w:val="28"/>
          <w:lang w:val="kk-KZ"/>
        </w:rPr>
        <w:t>.</w:t>
      </w:r>
      <w:r w:rsidRPr="00D76BCC">
        <w:rPr>
          <w:rFonts w:ascii="Times New Roman" w:hAnsi="Times New Roman" w:cs="Times New Roman"/>
          <w:sz w:val="28"/>
          <w:szCs w:val="28"/>
          <w:lang w:val="kk-KZ"/>
        </w:rPr>
        <w:t xml:space="preserve"> В приложение 1 к Правилам внесены дополнения, в соответствии с которыми в форме «Направление на работу» предусмотрено указание на карьерный центр. </w:t>
      </w:r>
    </w:p>
    <w:p w14:paraId="5953B962" w14:textId="77777777" w:rsidR="005C79FB" w:rsidRPr="00D76BCC" w:rsidRDefault="005C79FB" w:rsidP="005C79FB">
      <w:pPr>
        <w:spacing w:after="0" w:line="240" w:lineRule="auto"/>
        <w:ind w:firstLine="709"/>
        <w:jc w:val="both"/>
        <w:rPr>
          <w:rFonts w:ascii="Times New Roman" w:hAnsi="Times New Roman" w:cs="Times New Roman"/>
          <w:i/>
          <w:sz w:val="28"/>
          <w:szCs w:val="28"/>
          <w:lang w:val="kk-KZ"/>
        </w:rPr>
      </w:pPr>
      <w:r w:rsidRPr="00D76BCC">
        <w:rPr>
          <w:rFonts w:ascii="Times New Roman" w:hAnsi="Times New Roman" w:cs="Times New Roman"/>
          <w:b/>
          <w:sz w:val="28"/>
          <w:szCs w:val="28"/>
          <w:lang w:val="kk-KZ"/>
        </w:rPr>
        <w:t>Дополнительно, для сведения сообщаем</w:t>
      </w:r>
      <w:r w:rsidRPr="00D76BCC">
        <w:rPr>
          <w:rFonts w:ascii="Times New Roman" w:hAnsi="Times New Roman" w:cs="Times New Roman"/>
          <w:sz w:val="28"/>
          <w:szCs w:val="28"/>
          <w:lang w:val="kk-KZ"/>
        </w:rPr>
        <w:t>, что</w:t>
      </w:r>
      <w:r w:rsidRPr="00D76BCC">
        <w:rPr>
          <w:rFonts w:ascii="Times New Roman" w:hAnsi="Times New Roman" w:cs="Times New Roman"/>
          <w:b/>
          <w:sz w:val="28"/>
          <w:szCs w:val="28"/>
          <w:lang w:val="kk-KZ"/>
        </w:rPr>
        <w:t xml:space="preserve"> </w:t>
      </w:r>
      <w:r w:rsidRPr="00D76BCC">
        <w:rPr>
          <w:rFonts w:ascii="Times New Roman" w:hAnsi="Times New Roman" w:cs="Times New Roman"/>
          <w:sz w:val="28"/>
          <w:szCs w:val="28"/>
          <w:lang w:val="kk-KZ"/>
        </w:rPr>
        <w:t xml:space="preserve">Законом РК от 04.12.2025 г. № 236-VIII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 в пункт 17-2 статьи 47 Закона внесены изменения и дополнения </w:t>
      </w:r>
      <w:r w:rsidRPr="00D76BCC">
        <w:rPr>
          <w:rFonts w:ascii="Times New Roman" w:hAnsi="Times New Roman" w:cs="Times New Roman"/>
          <w:i/>
          <w:sz w:val="28"/>
          <w:szCs w:val="28"/>
          <w:lang w:val="kk-KZ"/>
        </w:rPr>
        <w:t>(не введен в действие, вступит в силу 04.02.2026 г.).</w:t>
      </w:r>
    </w:p>
    <w:p w14:paraId="7BFBCCE6"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 xml:space="preserve">В соответствии с внесенными поправками пункт 17-2 статьи 47 Закона будет изложен в следующей редакции </w:t>
      </w:r>
      <w:r w:rsidRPr="00D76BCC">
        <w:rPr>
          <w:rFonts w:ascii="Times New Roman" w:hAnsi="Times New Roman" w:cs="Times New Roman"/>
          <w:i/>
          <w:sz w:val="28"/>
          <w:szCs w:val="28"/>
          <w:lang w:val="kk-KZ"/>
        </w:rPr>
        <w:t>(жирным шрифтом выделены новеллы законодательства):</w:t>
      </w:r>
    </w:p>
    <w:p w14:paraId="05F08DC4"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14:paraId="787B5591"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1) лицам в случае отсутствия вакансий в населенном пункте по месту проживания, работы или прохождения службы супруга (супруги);</w:t>
      </w:r>
    </w:p>
    <w:p w14:paraId="2E8E92D0"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2) лицам с инвалидностью первой или второй группы;</w:t>
      </w:r>
    </w:p>
    <w:p w14:paraId="2EA30836"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 xml:space="preserve">3) лицам, поступившим </w:t>
      </w:r>
      <w:r w:rsidRPr="00D76BCC">
        <w:rPr>
          <w:rFonts w:ascii="Times New Roman" w:hAnsi="Times New Roman" w:cs="Times New Roman"/>
          <w:b/>
          <w:sz w:val="28"/>
          <w:szCs w:val="28"/>
          <w:lang w:val="kk-KZ"/>
        </w:rPr>
        <w:t>и завершившим</w:t>
      </w:r>
      <w:r w:rsidRPr="00D76BCC">
        <w:rPr>
          <w:rFonts w:ascii="Times New Roman" w:hAnsi="Times New Roman" w:cs="Times New Roman"/>
          <w:sz w:val="28"/>
          <w:szCs w:val="28"/>
          <w:lang w:val="kk-KZ"/>
        </w:rPr>
        <w:t xml:space="preserve"> обучение в резидентуре на основе государственного образовательного заказа, магистратуре, докторантуре;</w:t>
      </w:r>
    </w:p>
    <w:p w14:paraId="3F7EC081"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4) беременным женщинам, лицам, имеющим, а также самостоятельно воспитывающим, ребенка (детей) в возрасте до трех лет.</w:t>
      </w:r>
    </w:p>
    <w:p w14:paraId="7CABFA3D"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5) гражданам в случае прохождения установленного срока воинской службы по призыву (за исключением воинских сборов);</w:t>
      </w:r>
    </w:p>
    <w:p w14:paraId="6CABED25"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r w:rsidRPr="00D76BCC">
        <w:rPr>
          <w:rFonts w:ascii="Times New Roman" w:hAnsi="Times New Roman" w:cs="Times New Roman"/>
          <w:sz w:val="28"/>
          <w:szCs w:val="28"/>
          <w:lang w:val="kk-KZ"/>
        </w:rPr>
        <w:t>6) гражданам в случаях заключения контракта о прохождении воинской службы и соблюдения его условий;</w:t>
      </w:r>
    </w:p>
    <w:p w14:paraId="1AB58F5E" w14:textId="77777777" w:rsidR="005C79FB" w:rsidRPr="00D76BCC" w:rsidRDefault="005C79FB" w:rsidP="005C79FB">
      <w:pPr>
        <w:spacing w:after="0" w:line="240" w:lineRule="auto"/>
        <w:ind w:firstLine="709"/>
        <w:jc w:val="both"/>
        <w:rPr>
          <w:rFonts w:ascii="Times New Roman" w:hAnsi="Times New Roman" w:cs="Times New Roman"/>
          <w:b/>
          <w:sz w:val="28"/>
          <w:szCs w:val="28"/>
          <w:lang w:val="kk-KZ"/>
        </w:rPr>
      </w:pPr>
      <w:r w:rsidRPr="00D76BCC">
        <w:rPr>
          <w:rFonts w:ascii="Times New Roman" w:hAnsi="Times New Roman" w:cs="Times New Roman"/>
          <w:b/>
          <w:sz w:val="28"/>
          <w:szCs w:val="28"/>
          <w:lang w:val="kk-KZ"/>
        </w:rPr>
        <w:t>7) лицам, являющимся получателями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p w14:paraId="4249C46B" w14:textId="77777777" w:rsidR="005C79FB" w:rsidRPr="00D76BCC" w:rsidRDefault="005C79FB" w:rsidP="005C79FB">
      <w:pPr>
        <w:spacing w:after="0" w:line="240" w:lineRule="auto"/>
        <w:ind w:firstLine="709"/>
        <w:jc w:val="both"/>
        <w:rPr>
          <w:rFonts w:ascii="Times New Roman" w:hAnsi="Times New Roman" w:cs="Times New Roman"/>
          <w:b/>
          <w:sz w:val="28"/>
          <w:szCs w:val="28"/>
          <w:lang w:val="kk-KZ"/>
        </w:rPr>
      </w:pPr>
      <w:r w:rsidRPr="00D76BCC">
        <w:rPr>
          <w:rFonts w:ascii="Times New Roman" w:hAnsi="Times New Roman" w:cs="Times New Roman"/>
          <w:b/>
          <w:sz w:val="28"/>
          <w:szCs w:val="28"/>
          <w:lang w:val="kk-KZ"/>
        </w:rPr>
        <w:t>8) лицам, являющимся получателями государственного пособия, осуществляющим уход за лицом с инвалидностью первой группы.</w:t>
      </w:r>
    </w:p>
    <w:p w14:paraId="23010A59" w14:textId="77777777" w:rsidR="005C79FB" w:rsidRPr="00D76BCC" w:rsidRDefault="005C79FB" w:rsidP="005C79FB">
      <w:pPr>
        <w:spacing w:after="0" w:line="240" w:lineRule="auto"/>
        <w:ind w:firstLine="709"/>
        <w:jc w:val="both"/>
        <w:rPr>
          <w:rFonts w:ascii="Times New Roman" w:hAnsi="Times New Roman" w:cs="Times New Roman"/>
          <w:b/>
          <w:sz w:val="28"/>
          <w:szCs w:val="28"/>
          <w:lang w:val="kk-KZ"/>
        </w:rPr>
      </w:pPr>
      <w:r w:rsidRPr="00D76BCC">
        <w:rPr>
          <w:rFonts w:ascii="Times New Roman" w:hAnsi="Times New Roman" w:cs="Times New Roman"/>
          <w:b/>
          <w:sz w:val="28"/>
          <w:szCs w:val="28"/>
          <w:lang w:val="kk-KZ"/>
        </w:rPr>
        <w:t xml:space="preserve">Лицам, поступившим и завершившим обучение в резидентуре (ординатуре), магистратуре, аспирантуре, докторантуре в зарубежных </w:t>
      </w:r>
      <w:r w:rsidRPr="00D76BCC">
        <w:rPr>
          <w:rFonts w:ascii="Times New Roman" w:hAnsi="Times New Roman" w:cs="Times New Roman"/>
          <w:b/>
          <w:sz w:val="28"/>
          <w:szCs w:val="28"/>
          <w:lang w:val="kk-KZ"/>
        </w:rPr>
        <w:lastRenderedPageBreak/>
        <w:t>организациях образования, предоставляется отсрочка по отработке на период обучения.».</w:t>
      </w:r>
    </w:p>
    <w:p w14:paraId="45DFAB78" w14:textId="77777777" w:rsidR="00F12C76" w:rsidRDefault="00F12C76" w:rsidP="006C0B77">
      <w:pPr>
        <w:spacing w:after="0"/>
        <w:ind w:firstLine="709"/>
        <w:jc w:val="both"/>
        <w:rPr>
          <w:lang w:val="kk-KZ"/>
        </w:rPr>
      </w:pPr>
    </w:p>
    <w:p w14:paraId="25F19DCA" w14:textId="77777777" w:rsidR="005C79FB" w:rsidRPr="00D76BCC" w:rsidRDefault="005C79FB" w:rsidP="005C79FB">
      <w:pPr>
        <w:spacing w:after="0" w:line="240" w:lineRule="auto"/>
        <w:ind w:firstLine="709"/>
        <w:jc w:val="both"/>
        <w:rPr>
          <w:rFonts w:ascii="Times New Roman" w:hAnsi="Times New Roman" w:cs="Times New Roman"/>
          <w:sz w:val="28"/>
          <w:szCs w:val="28"/>
          <w:lang w:val="kk-KZ"/>
        </w:rPr>
      </w:pPr>
    </w:p>
    <w:p w14:paraId="413F17D0" w14:textId="77777777" w:rsidR="005C79FB" w:rsidRPr="00D76BCC" w:rsidRDefault="005C79FB" w:rsidP="005C79FB">
      <w:pPr>
        <w:spacing w:after="0" w:line="240" w:lineRule="auto"/>
        <w:rPr>
          <w:rFonts w:ascii="Times New Roman" w:hAnsi="Times New Roman" w:cs="Times New Roman"/>
          <w:b/>
          <w:sz w:val="28"/>
          <w:szCs w:val="28"/>
        </w:rPr>
      </w:pPr>
      <w:r w:rsidRPr="00D76BCC">
        <w:rPr>
          <w:rFonts w:ascii="Times New Roman" w:hAnsi="Times New Roman" w:cs="Times New Roman"/>
          <w:b/>
          <w:sz w:val="28"/>
          <w:szCs w:val="28"/>
        </w:rPr>
        <w:tab/>
        <w:t>Председатель</w:t>
      </w:r>
      <w:r w:rsidRPr="00D76BCC">
        <w:rPr>
          <w:rFonts w:ascii="Times New Roman" w:hAnsi="Times New Roman" w:cs="Times New Roman"/>
          <w:b/>
          <w:sz w:val="28"/>
          <w:szCs w:val="28"/>
        </w:rPr>
        <w:tab/>
      </w:r>
      <w:r w:rsidRPr="00D76BCC">
        <w:rPr>
          <w:rFonts w:ascii="Times New Roman" w:hAnsi="Times New Roman" w:cs="Times New Roman"/>
          <w:b/>
          <w:sz w:val="28"/>
          <w:szCs w:val="28"/>
        </w:rPr>
        <w:tab/>
      </w:r>
      <w:r w:rsidRPr="00D76BCC">
        <w:rPr>
          <w:rFonts w:ascii="Times New Roman" w:hAnsi="Times New Roman" w:cs="Times New Roman"/>
          <w:b/>
          <w:sz w:val="28"/>
          <w:szCs w:val="28"/>
        </w:rPr>
        <w:tab/>
      </w:r>
      <w:r w:rsidRPr="00D76BCC">
        <w:rPr>
          <w:rFonts w:ascii="Times New Roman" w:hAnsi="Times New Roman" w:cs="Times New Roman"/>
          <w:b/>
          <w:sz w:val="28"/>
          <w:szCs w:val="28"/>
        </w:rPr>
        <w:tab/>
      </w:r>
      <w:r w:rsidRPr="00D76BCC">
        <w:rPr>
          <w:rFonts w:ascii="Times New Roman" w:hAnsi="Times New Roman" w:cs="Times New Roman"/>
          <w:b/>
          <w:sz w:val="28"/>
          <w:szCs w:val="28"/>
        </w:rPr>
        <w:tab/>
      </w:r>
      <w:r w:rsidRPr="00D76BCC">
        <w:rPr>
          <w:rFonts w:ascii="Times New Roman" w:hAnsi="Times New Roman" w:cs="Times New Roman"/>
          <w:b/>
          <w:sz w:val="28"/>
          <w:szCs w:val="28"/>
        </w:rPr>
        <w:tab/>
      </w:r>
      <w:r w:rsidRPr="00D76BCC">
        <w:rPr>
          <w:rFonts w:ascii="Times New Roman" w:hAnsi="Times New Roman" w:cs="Times New Roman"/>
          <w:b/>
          <w:sz w:val="28"/>
          <w:szCs w:val="28"/>
        </w:rPr>
        <w:tab/>
        <w:t xml:space="preserve">Г. </w:t>
      </w:r>
      <w:proofErr w:type="spellStart"/>
      <w:r w:rsidRPr="00D76BCC">
        <w:rPr>
          <w:rFonts w:ascii="Times New Roman" w:hAnsi="Times New Roman" w:cs="Times New Roman"/>
          <w:b/>
          <w:sz w:val="28"/>
          <w:szCs w:val="28"/>
        </w:rPr>
        <w:t>Джарасова</w:t>
      </w:r>
      <w:proofErr w:type="spellEnd"/>
      <w:r w:rsidRPr="00D76BCC">
        <w:rPr>
          <w:rFonts w:ascii="Times New Roman" w:hAnsi="Times New Roman" w:cs="Times New Roman"/>
          <w:b/>
          <w:sz w:val="28"/>
          <w:szCs w:val="28"/>
        </w:rPr>
        <w:t xml:space="preserve"> </w:t>
      </w:r>
    </w:p>
    <w:p w14:paraId="2C8160B4" w14:textId="77777777" w:rsidR="005C79FB" w:rsidRPr="00D76BCC" w:rsidRDefault="005C79FB" w:rsidP="005C79FB">
      <w:pPr>
        <w:spacing w:after="0" w:line="240" w:lineRule="auto"/>
        <w:rPr>
          <w:rFonts w:ascii="Times New Roman" w:hAnsi="Times New Roman" w:cs="Times New Roman"/>
          <w:b/>
          <w:sz w:val="28"/>
          <w:szCs w:val="28"/>
        </w:rPr>
      </w:pPr>
    </w:p>
    <w:p w14:paraId="7A67A092" w14:textId="77777777" w:rsidR="005C79FB" w:rsidRPr="00D76BCC" w:rsidRDefault="005C79FB" w:rsidP="005C79FB">
      <w:pPr>
        <w:spacing w:after="0" w:line="240" w:lineRule="auto"/>
        <w:rPr>
          <w:rFonts w:ascii="Times New Roman" w:hAnsi="Times New Roman" w:cs="Times New Roman"/>
          <w:b/>
          <w:sz w:val="28"/>
          <w:szCs w:val="28"/>
        </w:rPr>
      </w:pPr>
    </w:p>
    <w:p w14:paraId="7487F04E" w14:textId="77777777" w:rsidR="005C79FB" w:rsidRPr="00D76BCC" w:rsidRDefault="005C79FB" w:rsidP="005C79FB">
      <w:pPr>
        <w:spacing w:after="0" w:line="240" w:lineRule="auto"/>
        <w:rPr>
          <w:rFonts w:ascii="Times New Roman" w:hAnsi="Times New Roman" w:cs="Times New Roman"/>
          <w:b/>
          <w:sz w:val="28"/>
          <w:szCs w:val="28"/>
        </w:rPr>
      </w:pPr>
    </w:p>
    <w:p w14:paraId="1E1AD680" w14:textId="77777777" w:rsidR="005C79FB" w:rsidRPr="00D76BCC" w:rsidRDefault="005C79FB" w:rsidP="005C79FB">
      <w:pPr>
        <w:spacing w:after="0" w:line="240" w:lineRule="auto"/>
        <w:rPr>
          <w:rFonts w:ascii="Times New Roman" w:hAnsi="Times New Roman" w:cs="Times New Roman"/>
          <w:b/>
          <w:sz w:val="28"/>
          <w:szCs w:val="28"/>
        </w:rPr>
      </w:pPr>
    </w:p>
    <w:p w14:paraId="06A3B137" w14:textId="77777777" w:rsidR="005C79FB" w:rsidRPr="00D76BCC" w:rsidRDefault="005C79FB" w:rsidP="005C79FB">
      <w:pPr>
        <w:spacing w:after="0" w:line="240" w:lineRule="auto"/>
        <w:rPr>
          <w:rFonts w:ascii="Times New Roman" w:hAnsi="Times New Roman" w:cs="Times New Roman"/>
          <w:b/>
          <w:sz w:val="28"/>
          <w:szCs w:val="28"/>
        </w:rPr>
      </w:pPr>
    </w:p>
    <w:p w14:paraId="50D22DBF" w14:textId="77777777" w:rsidR="005C79FB" w:rsidRPr="00D76BCC" w:rsidRDefault="005C79FB" w:rsidP="005C79FB">
      <w:pPr>
        <w:spacing w:after="0" w:line="240" w:lineRule="auto"/>
        <w:rPr>
          <w:rFonts w:ascii="Times New Roman" w:hAnsi="Times New Roman" w:cs="Times New Roman"/>
          <w:b/>
          <w:sz w:val="28"/>
          <w:szCs w:val="28"/>
        </w:rPr>
      </w:pPr>
    </w:p>
    <w:p w14:paraId="2A31DD04" w14:textId="77777777" w:rsidR="005C79FB" w:rsidRPr="00D76BCC" w:rsidRDefault="005C79FB" w:rsidP="005C79FB">
      <w:pPr>
        <w:spacing w:after="0" w:line="240" w:lineRule="auto"/>
        <w:rPr>
          <w:rFonts w:ascii="Times New Roman" w:hAnsi="Times New Roman" w:cs="Times New Roman"/>
          <w:b/>
          <w:sz w:val="28"/>
          <w:szCs w:val="28"/>
        </w:rPr>
      </w:pPr>
    </w:p>
    <w:p w14:paraId="55F8BA1E" w14:textId="77777777" w:rsidR="005C79FB" w:rsidRPr="00D76BCC" w:rsidRDefault="005C79FB" w:rsidP="005C79FB">
      <w:pPr>
        <w:spacing w:after="0" w:line="240" w:lineRule="auto"/>
        <w:rPr>
          <w:rFonts w:ascii="Times New Roman" w:hAnsi="Times New Roman" w:cs="Times New Roman"/>
          <w:i/>
          <w:lang w:val="kk-KZ"/>
        </w:rPr>
      </w:pPr>
      <w:r w:rsidRPr="00D76BCC">
        <w:rPr>
          <w:rFonts w:ascii="Times New Roman" w:hAnsi="Times New Roman" w:cs="Times New Roman"/>
          <w:i/>
          <w:lang w:val="kk-KZ"/>
        </w:rPr>
        <w:t>Исполнитель: Д. 74 23 52</w:t>
      </w:r>
    </w:p>
    <w:p w14:paraId="4208FEAB" w14:textId="77777777" w:rsidR="005C79FB" w:rsidRPr="00D76BCC" w:rsidRDefault="005C79FB" w:rsidP="005C79FB">
      <w:pPr>
        <w:spacing w:after="0" w:line="240" w:lineRule="auto"/>
        <w:rPr>
          <w:rFonts w:ascii="Times New Roman" w:hAnsi="Times New Roman" w:cs="Times New Roman"/>
          <w:b/>
          <w:sz w:val="28"/>
          <w:szCs w:val="28"/>
        </w:rPr>
      </w:pPr>
    </w:p>
    <w:p w14:paraId="6E1EC3EE" w14:textId="77777777" w:rsidR="005C79FB" w:rsidRPr="00D76BCC" w:rsidRDefault="005C79FB" w:rsidP="005C79FB">
      <w:pPr>
        <w:spacing w:after="0" w:line="240" w:lineRule="auto"/>
        <w:rPr>
          <w:rFonts w:ascii="Times New Roman" w:hAnsi="Times New Roman" w:cs="Times New Roman"/>
          <w:b/>
          <w:sz w:val="28"/>
          <w:szCs w:val="28"/>
        </w:rPr>
      </w:pPr>
    </w:p>
    <w:p w14:paraId="2D4F6B30" w14:textId="77777777" w:rsidR="005C79FB" w:rsidRPr="00D76BCC" w:rsidRDefault="005C79FB" w:rsidP="005C79FB">
      <w:pPr>
        <w:spacing w:after="0" w:line="240" w:lineRule="auto"/>
        <w:rPr>
          <w:rFonts w:ascii="Times New Roman" w:hAnsi="Times New Roman" w:cs="Times New Roman"/>
          <w:b/>
          <w:sz w:val="28"/>
          <w:szCs w:val="28"/>
        </w:rPr>
      </w:pPr>
    </w:p>
    <w:p w14:paraId="5ACFCF4D" w14:textId="77777777" w:rsidR="005C79FB" w:rsidRPr="00D76BCC" w:rsidRDefault="005C79FB" w:rsidP="005C79F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14:paraId="7150A605" w14:textId="77777777" w:rsidR="005C79FB" w:rsidRPr="005C79FB" w:rsidRDefault="005C79FB" w:rsidP="005C79FB"/>
    <w:p w14:paraId="3DFE00FB" w14:textId="77777777" w:rsidR="005C79FB" w:rsidRDefault="005C79FB" w:rsidP="005C79FB">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14:paraId="54787E11" w14:textId="77777777" w:rsidR="005C79FB" w:rsidRDefault="005C79FB" w:rsidP="005C79F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08.01.2026 17:53 </w:t>
      </w:r>
      <w:proofErr w:type="spellStart"/>
      <w:r>
        <w:rPr>
          <w:rFonts w:ascii="Times New Roman" w:eastAsia="Times New Roman" w:hAnsi="Times New Roman" w:cs="Times New Roman"/>
          <w:lang w:eastAsia="ru-RU"/>
        </w:rPr>
        <w:t>Абылайхан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Акерке</w:t>
      </w:r>
      <w:proofErr w:type="spellEnd"/>
    </w:p>
    <w:p w14:paraId="2D8926B2" w14:textId="77777777" w:rsidR="005C79FB" w:rsidRDefault="005C79FB" w:rsidP="005C79FB">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14:paraId="019E5050" w14:textId="77777777" w:rsidR="005C79FB" w:rsidRDefault="005C79FB" w:rsidP="005C79F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08.01.2026 18:16 </w:t>
      </w:r>
      <w:proofErr w:type="spellStart"/>
      <w:r>
        <w:rPr>
          <w:rFonts w:ascii="Times New Roman" w:eastAsia="Times New Roman" w:hAnsi="Times New Roman" w:cs="Times New Roman"/>
          <w:lang w:eastAsia="ru-RU"/>
        </w:rPr>
        <w:t>Джарасова</w:t>
      </w:r>
      <w:proofErr w:type="spellEnd"/>
      <w:r>
        <w:rPr>
          <w:rFonts w:ascii="Times New Roman" w:eastAsia="Times New Roman" w:hAnsi="Times New Roman" w:cs="Times New Roman"/>
          <w:lang w:eastAsia="ru-RU"/>
        </w:rPr>
        <w:t xml:space="preserve"> Гульжан </w:t>
      </w:r>
      <w:proofErr w:type="spellStart"/>
      <w:r>
        <w:rPr>
          <w:rFonts w:ascii="Times New Roman" w:eastAsia="Times New Roman" w:hAnsi="Times New Roman" w:cs="Times New Roman"/>
          <w:lang w:eastAsia="ru-RU"/>
        </w:rPr>
        <w:t>Сагидуллаевна</w:t>
      </w:r>
      <w:proofErr w:type="spellEnd"/>
    </w:p>
    <w:p w14:paraId="3AA6AE02" w14:textId="77777777" w:rsidR="00D94136" w:rsidRDefault="00D94136" w:rsidP="005C79FB"/>
    <w:p w14:paraId="4C94DE5E" w14:textId="77777777" w:rsidR="00D94136" w:rsidRDefault="00D94136" w:rsidP="005C79FB"/>
    <w:p w14:paraId="35BB795F" w14:textId="77777777" w:rsidR="00DF4BB3" w:rsidRDefault="00DF4BB3" w:rsidP="005C79FB"/>
    <w:p w14:paraId="55891239" w14:textId="77777777" w:rsidR="00DF4BB3" w:rsidRDefault="00DF4BB3" w:rsidP="005C79FB"/>
    <w:p w14:paraId="6B235A70" w14:textId="77777777" w:rsidR="00DF4BB3" w:rsidRDefault="00DF4BB3" w:rsidP="005C79FB"/>
    <w:p w14:paraId="3D186344" w14:textId="77777777" w:rsidR="00DF4BB3" w:rsidRDefault="00DF4BB3" w:rsidP="005C79FB"/>
    <w:p w14:paraId="36470B81" w14:textId="77777777" w:rsidR="00DF4BB3" w:rsidRDefault="00DF4BB3" w:rsidP="005C79FB"/>
    <w:p w14:paraId="7EBC104A" w14:textId="77777777" w:rsidR="00DF4BB3" w:rsidRDefault="00DF4BB3" w:rsidP="005C79FB"/>
    <w:p w14:paraId="4E209AD8" w14:textId="77777777" w:rsidR="00DF4BB3" w:rsidRDefault="00DF4BB3" w:rsidP="005C79FB"/>
    <w:p w14:paraId="01547C8A" w14:textId="77777777" w:rsidR="00DF4BB3" w:rsidRDefault="00DF4BB3" w:rsidP="005C79FB"/>
    <w:p w14:paraId="56A34CD7" w14:textId="77777777" w:rsidR="00DF4BB3" w:rsidRDefault="00DF4BB3" w:rsidP="005C79FB"/>
    <w:p w14:paraId="750B573D" w14:textId="77777777" w:rsidR="00DF4BB3" w:rsidRDefault="00DF4BB3" w:rsidP="005C79FB"/>
    <w:p w14:paraId="68A32FE9" w14:textId="77777777" w:rsidR="00DF4BB3" w:rsidRDefault="00DF4BB3" w:rsidP="005C79FB"/>
    <w:p w14:paraId="382F543B" w14:textId="77777777" w:rsidR="00D94136" w:rsidRDefault="00D94136" w:rsidP="005C79FB"/>
    <w:p w14:paraId="4E98D64E" w14:textId="77777777" w:rsidR="00DF4BB3" w:rsidRDefault="00DF4BB3" w:rsidP="00DF4BB3">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14-14-2-7/83-И от 09.01.2026</w:t>
      </w:r>
    </w:p>
    <w:p w14:paraId="58625C54" w14:textId="77777777" w:rsidR="00DF4BB3" w:rsidRDefault="00DF4BB3" w:rsidP="00DF4BB3">
      <w:pPr>
        <w:rPr>
          <w:rFonts w:ascii="Times New Roman" w:hAnsi="Times New Roman" w:cs="Times New Roman"/>
          <w:sz w:val="28"/>
          <w:szCs w:val="28"/>
        </w:rPr>
      </w:pPr>
      <w:r w:rsidRPr="00D76BCC">
        <w:rPr>
          <w:rFonts w:ascii="Arial" w:eastAsia="Lucida Sans Unicode" w:hAnsi="Arial"/>
          <w:noProof/>
          <w:kern w:val="1"/>
          <w:sz w:val="28"/>
          <w:szCs w:val="28"/>
          <w:lang w:val="en-US"/>
        </w:rPr>
        <w:drawing>
          <wp:inline distT="0" distB="0" distL="0" distR="0" wp14:anchorId="303DA028" wp14:editId="4735E1E4">
            <wp:extent cx="5939790" cy="2040037"/>
            <wp:effectExtent l="0" t="0" r="3810" b="0"/>
            <wp:docPr id="1353178935" name="Рисунок 135317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7"/>
                    <a:stretch/>
                  </pic:blipFill>
                  <pic:spPr bwMode="auto">
                    <a:xfrm>
                      <a:off x="0" y="0"/>
                      <a:ext cx="5939790" cy="2040037"/>
                    </a:xfrm>
                    <a:prstGeom prst="rect">
                      <a:avLst/>
                    </a:prstGeom>
                  </pic:spPr>
                </pic:pic>
              </a:graphicData>
            </a:graphic>
          </wp:inline>
        </w:drawing>
      </w:r>
    </w:p>
    <w:p w14:paraId="507CF53B" w14:textId="77777777" w:rsidR="00DF4BB3" w:rsidRPr="00D94136" w:rsidRDefault="00DF4BB3" w:rsidP="00DF4BB3">
      <w:pPr>
        <w:ind w:left="6237"/>
        <w:rPr>
          <w:rFonts w:ascii="Times New Roman" w:hAnsi="Times New Roman" w:cs="Times New Roman"/>
          <w:sz w:val="28"/>
          <w:szCs w:val="28"/>
        </w:rPr>
      </w:pPr>
      <w:proofErr w:type="spellStart"/>
      <w:r w:rsidRPr="00D94136">
        <w:rPr>
          <w:rFonts w:ascii="Times New Roman" w:hAnsi="Times New Roman" w:cs="Times New Roman"/>
          <w:sz w:val="28"/>
          <w:szCs w:val="28"/>
        </w:rPr>
        <w:t>Жоғары</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және</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немесе</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жоғары</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оқу</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орнынан</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кейінгі</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білім</w:t>
      </w:r>
      <w:proofErr w:type="spellEnd"/>
      <w:r w:rsidRPr="00D94136">
        <w:rPr>
          <w:rFonts w:ascii="Times New Roman" w:hAnsi="Times New Roman" w:cs="Times New Roman"/>
          <w:sz w:val="28"/>
          <w:szCs w:val="28"/>
        </w:rPr>
        <w:t xml:space="preserve"> беру </w:t>
      </w:r>
      <w:proofErr w:type="spellStart"/>
      <w:r w:rsidRPr="00D94136">
        <w:rPr>
          <w:rFonts w:ascii="Times New Roman" w:hAnsi="Times New Roman" w:cs="Times New Roman"/>
          <w:sz w:val="28"/>
          <w:szCs w:val="28"/>
        </w:rPr>
        <w:t>ұйымдарына</w:t>
      </w:r>
      <w:proofErr w:type="spellEnd"/>
    </w:p>
    <w:p w14:paraId="64D8B5CB" w14:textId="77777777" w:rsidR="00DF4BB3" w:rsidRPr="00D94136" w:rsidRDefault="00DF4BB3" w:rsidP="00DF4BB3">
      <w:pPr>
        <w:ind w:left="6237"/>
        <w:rPr>
          <w:rFonts w:ascii="Times New Roman" w:hAnsi="Times New Roman" w:cs="Times New Roman"/>
          <w:sz w:val="28"/>
          <w:szCs w:val="28"/>
        </w:rPr>
      </w:pPr>
      <w:proofErr w:type="spellStart"/>
      <w:r w:rsidRPr="00D94136">
        <w:rPr>
          <w:rFonts w:ascii="Times New Roman" w:hAnsi="Times New Roman" w:cs="Times New Roman"/>
          <w:sz w:val="28"/>
          <w:szCs w:val="28"/>
        </w:rPr>
        <w:t>Денсаулық</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сақтау</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саласындағы</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ғылыми</w:t>
      </w:r>
      <w:proofErr w:type="spellEnd"/>
      <w:r w:rsidRPr="00D94136">
        <w:rPr>
          <w:rFonts w:ascii="Times New Roman" w:hAnsi="Times New Roman" w:cs="Times New Roman"/>
          <w:sz w:val="28"/>
          <w:szCs w:val="28"/>
        </w:rPr>
        <w:t xml:space="preserve"> </w:t>
      </w:r>
      <w:proofErr w:type="spellStart"/>
      <w:r w:rsidRPr="00D94136">
        <w:rPr>
          <w:rFonts w:ascii="Times New Roman" w:hAnsi="Times New Roman" w:cs="Times New Roman"/>
          <w:sz w:val="28"/>
          <w:szCs w:val="28"/>
        </w:rPr>
        <w:t>ұйымдарға</w:t>
      </w:r>
      <w:proofErr w:type="spellEnd"/>
    </w:p>
    <w:p w14:paraId="68C31305" w14:textId="77777777" w:rsidR="00DF4BB3" w:rsidRPr="00D94136" w:rsidRDefault="00DF4BB3" w:rsidP="00474E7A">
      <w:pPr>
        <w:ind w:left="993" w:right="4534"/>
        <w:rPr>
          <w:rFonts w:ascii="Times New Roman" w:hAnsi="Times New Roman" w:cs="Times New Roman"/>
          <w:i/>
          <w:iCs/>
          <w:sz w:val="28"/>
          <w:szCs w:val="28"/>
        </w:rPr>
      </w:pPr>
      <w:proofErr w:type="spellStart"/>
      <w:r w:rsidRPr="00D94136">
        <w:rPr>
          <w:rFonts w:ascii="Times New Roman" w:hAnsi="Times New Roman" w:cs="Times New Roman"/>
          <w:i/>
          <w:iCs/>
          <w:sz w:val="28"/>
          <w:szCs w:val="28"/>
        </w:rPr>
        <w:t>Мамандарды</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жұмысқа</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жіберу</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қағидаларының</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жаңа</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редакциясы</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және</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Білім</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туралы</w:t>
      </w:r>
      <w:proofErr w:type="spellEnd"/>
      <w:r w:rsidRPr="00D94136">
        <w:rPr>
          <w:rFonts w:ascii="Times New Roman" w:hAnsi="Times New Roman" w:cs="Times New Roman"/>
          <w:i/>
          <w:iCs/>
          <w:sz w:val="28"/>
          <w:szCs w:val="28"/>
        </w:rPr>
        <w:t xml:space="preserve">» ҚР </w:t>
      </w:r>
      <w:proofErr w:type="spellStart"/>
      <w:r w:rsidRPr="00D94136">
        <w:rPr>
          <w:rFonts w:ascii="Times New Roman" w:hAnsi="Times New Roman" w:cs="Times New Roman"/>
          <w:i/>
          <w:iCs/>
          <w:sz w:val="28"/>
          <w:szCs w:val="28"/>
        </w:rPr>
        <w:t>Заңына</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енгізілген</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өзгерістер</w:t>
      </w:r>
      <w:proofErr w:type="spellEnd"/>
      <w:r w:rsidRPr="00D94136">
        <w:rPr>
          <w:rFonts w:ascii="Times New Roman" w:hAnsi="Times New Roman" w:cs="Times New Roman"/>
          <w:i/>
          <w:iCs/>
          <w:sz w:val="28"/>
          <w:szCs w:val="28"/>
        </w:rPr>
        <w:t xml:space="preserve"> </w:t>
      </w:r>
      <w:proofErr w:type="spellStart"/>
      <w:r w:rsidRPr="00D94136">
        <w:rPr>
          <w:rFonts w:ascii="Times New Roman" w:hAnsi="Times New Roman" w:cs="Times New Roman"/>
          <w:i/>
          <w:iCs/>
          <w:sz w:val="28"/>
          <w:szCs w:val="28"/>
        </w:rPr>
        <w:t>туралы</w:t>
      </w:r>
      <w:proofErr w:type="spellEnd"/>
    </w:p>
    <w:p w14:paraId="1EBDA4B3" w14:textId="77777777" w:rsidR="00DF4BB3" w:rsidRPr="00F744B6" w:rsidRDefault="00DF4BB3" w:rsidP="00833EEC">
      <w:pPr>
        <w:spacing w:after="0"/>
        <w:ind w:firstLine="709"/>
        <w:rPr>
          <w:rFonts w:ascii="Times New Roman" w:hAnsi="Times New Roman" w:cs="Times New Roman"/>
          <w:sz w:val="28"/>
          <w:szCs w:val="28"/>
        </w:rPr>
      </w:pP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Ғылым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министрлігінің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оқу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орнынан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кейінгі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комитеті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Қаржы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орталығы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акционерлік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қоғамы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w:t>
      </w:r>
      <w:proofErr w:type="spellStart"/>
      <w:r w:rsidRPr="00F744B6">
        <w:rPr>
          <w:rFonts w:ascii="Times New Roman" w:hAnsi="Times New Roman" w:cs="Times New Roman"/>
          <w:sz w:val="28"/>
          <w:szCs w:val="28"/>
        </w:rPr>
        <w:t>Қоғам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Оператор)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Заңының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w:t>
      </w:r>
      <w:proofErr w:type="spellStart"/>
      <w:r w:rsidRPr="00F744B6">
        <w:rPr>
          <w:rFonts w:ascii="Times New Roman" w:hAnsi="Times New Roman" w:cs="Times New Roman"/>
          <w:sz w:val="28"/>
          <w:szCs w:val="28"/>
        </w:rPr>
        <w:t>Заң</w:t>
      </w:r>
      <w:proofErr w:type="spellEnd"/>
      <w:r w:rsidRPr="00F744B6">
        <w:rPr>
          <w:rFonts w:ascii="Times New Roman" w:hAnsi="Times New Roman" w:cs="Times New Roman"/>
          <w:sz w:val="28"/>
          <w:szCs w:val="28"/>
        </w:rPr>
        <w:t xml:space="preserve">) 1-бабының 13-1) </w:t>
      </w:r>
      <w:proofErr w:type="spellStart"/>
      <w:r w:rsidRPr="00F744B6">
        <w:rPr>
          <w:rFonts w:ascii="Times New Roman" w:hAnsi="Times New Roman" w:cs="Times New Roman"/>
          <w:sz w:val="28"/>
          <w:szCs w:val="28"/>
        </w:rPr>
        <w:t>тармақшасына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сәйкес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саласындағы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уәкілетті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органның</w:t>
      </w:r>
      <w:proofErr w:type="spellEnd"/>
      <w:r w:rsidRPr="00F744B6">
        <w:rPr>
          <w:rFonts w:ascii="Times New Roman" w:hAnsi="Times New Roman" w:cs="Times New Roman"/>
          <w:sz w:val="28"/>
          <w:szCs w:val="28"/>
        </w:rPr>
        <w:t xml:space="preserve"> операторы </w:t>
      </w:r>
      <w:proofErr w:type="spellStart"/>
      <w:r w:rsidRPr="00F744B6">
        <w:rPr>
          <w:rFonts w:ascii="Times New Roman" w:hAnsi="Times New Roman" w:cs="Times New Roman"/>
          <w:sz w:val="28"/>
          <w:szCs w:val="28"/>
        </w:rPr>
        <w:t>болып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табылатынын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хабарлайды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оқу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орнынан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кейінгі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ұйымдарына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ЖЖОКБҰ)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денсаулық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сақтау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саласындағы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ғылыми</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ұйымдарға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ДСҒҰ)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Ғылым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министрінің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атқарушының</w:t>
      </w:r>
      <w:proofErr w:type="spellEnd"/>
      <w:r w:rsidRPr="00F744B6">
        <w:rPr>
          <w:rFonts w:ascii="Times New Roman" w:hAnsi="Times New Roman" w:cs="Times New Roman"/>
          <w:sz w:val="28"/>
          <w:szCs w:val="28"/>
        </w:rPr>
        <w:t xml:space="preserve"> 2023 </w:t>
      </w:r>
      <w:proofErr w:type="spellStart"/>
      <w:r w:rsidRPr="00F744B6">
        <w:rPr>
          <w:rFonts w:ascii="Times New Roman" w:hAnsi="Times New Roman" w:cs="Times New Roman"/>
          <w:sz w:val="28"/>
          <w:szCs w:val="28"/>
        </w:rPr>
        <w:t>жылғы</w:t>
      </w:r>
      <w:proofErr w:type="spellEnd"/>
      <w:r w:rsidRPr="00F744B6">
        <w:rPr>
          <w:rFonts w:ascii="Times New Roman" w:hAnsi="Times New Roman" w:cs="Times New Roman"/>
          <w:sz w:val="28"/>
          <w:szCs w:val="28"/>
        </w:rPr>
        <w:t xml:space="preserve"> 11 </w:t>
      </w:r>
      <w:proofErr w:type="spellStart"/>
      <w:r w:rsidRPr="00F744B6">
        <w:rPr>
          <w:rFonts w:ascii="Times New Roman" w:hAnsi="Times New Roman" w:cs="Times New Roman"/>
          <w:sz w:val="28"/>
          <w:szCs w:val="28"/>
        </w:rPr>
        <w:t>тамыздағы</w:t>
      </w:r>
      <w:proofErr w:type="spellEnd"/>
      <w:r w:rsidRPr="00F744B6">
        <w:rPr>
          <w:rFonts w:ascii="Times New Roman" w:hAnsi="Times New Roman" w:cs="Times New Roman"/>
          <w:sz w:val="28"/>
          <w:szCs w:val="28"/>
        </w:rPr>
        <w:t xml:space="preserve"> №403 «</w:t>
      </w:r>
      <w:proofErr w:type="spellStart"/>
      <w:r w:rsidRPr="00F744B6">
        <w:rPr>
          <w:rFonts w:ascii="Times New Roman" w:hAnsi="Times New Roman" w:cs="Times New Roman"/>
          <w:sz w:val="28"/>
          <w:szCs w:val="28"/>
        </w:rPr>
        <w:t>Маманды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жіберу</w:t>
      </w:r>
      <w:proofErr w:type="spellEnd"/>
      <w:r w:rsidRPr="00F744B6">
        <w:rPr>
          <w:rFonts w:ascii="Times New Roman" w:hAnsi="Times New Roman" w:cs="Times New Roman"/>
          <w:sz w:val="28"/>
          <w:szCs w:val="28"/>
        </w:rPr>
        <w:t xml:space="preserve">, бюджет </w:t>
      </w:r>
      <w:proofErr w:type="spellStart"/>
      <w:r w:rsidRPr="00F744B6">
        <w:rPr>
          <w:rFonts w:ascii="Times New Roman" w:hAnsi="Times New Roman" w:cs="Times New Roman"/>
          <w:sz w:val="28"/>
          <w:szCs w:val="28"/>
        </w:rPr>
        <w:t>қаражаты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есебінен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жұмсалған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шығындарды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бетінше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орналасу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құқығын</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мемлекеттік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тапсырысы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негізінде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оқыған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азаматтарының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міндетінен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босату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тоқтату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қағидаларын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бекіту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бұйрығына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енгізілген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өзгерістер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хабарлайды</w:t>
      </w:r>
      <w:proofErr w:type="spellEnd"/>
      <w:r w:rsidRPr="00F744B6">
        <w:rPr>
          <w:rFonts w:ascii="Times New Roman" w:hAnsi="Times New Roman" w:cs="Times New Roman"/>
          <w:sz w:val="28"/>
          <w:szCs w:val="28"/>
        </w:rPr>
        <w:t>.</w:t>
      </w:r>
    </w:p>
    <w:p w14:paraId="6C64207F"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lastRenderedPageBreak/>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Ғылым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министрінің</w:t>
      </w:r>
      <w:proofErr w:type="spellEnd"/>
      <w:r w:rsidRPr="00F744B6">
        <w:rPr>
          <w:rFonts w:ascii="Times New Roman" w:hAnsi="Times New Roman" w:cs="Times New Roman"/>
          <w:sz w:val="28"/>
          <w:szCs w:val="28"/>
        </w:rPr>
        <w:t xml:space="preserve"> 2025 </w:t>
      </w:r>
      <w:proofErr w:type="spellStart"/>
      <w:r w:rsidRPr="00F744B6">
        <w:rPr>
          <w:rFonts w:ascii="Times New Roman" w:hAnsi="Times New Roman" w:cs="Times New Roman"/>
          <w:sz w:val="28"/>
          <w:szCs w:val="28"/>
        </w:rPr>
        <w:t>жылғы</w:t>
      </w:r>
      <w:proofErr w:type="spellEnd"/>
      <w:r w:rsidRPr="00F744B6">
        <w:rPr>
          <w:rFonts w:ascii="Times New Roman" w:hAnsi="Times New Roman" w:cs="Times New Roman"/>
          <w:sz w:val="28"/>
          <w:szCs w:val="28"/>
        </w:rPr>
        <w:t xml:space="preserve"> 20 </w:t>
      </w:r>
      <w:proofErr w:type="spellStart"/>
      <w:r w:rsidRPr="00F744B6">
        <w:rPr>
          <w:rFonts w:ascii="Times New Roman" w:hAnsi="Times New Roman" w:cs="Times New Roman"/>
          <w:sz w:val="28"/>
          <w:szCs w:val="28"/>
        </w:rPr>
        <w:t>қазандағы</w:t>
      </w:r>
      <w:proofErr w:type="spellEnd"/>
      <w:r w:rsidRPr="00F744B6">
        <w:rPr>
          <w:rFonts w:ascii="Times New Roman" w:hAnsi="Times New Roman" w:cs="Times New Roman"/>
          <w:sz w:val="28"/>
          <w:szCs w:val="28"/>
        </w:rPr>
        <w:t xml:space="preserve"> №485 </w:t>
      </w:r>
      <w:proofErr w:type="spellStart"/>
      <w:r w:rsidRPr="00F744B6">
        <w:rPr>
          <w:rFonts w:ascii="Times New Roman" w:hAnsi="Times New Roman" w:cs="Times New Roman"/>
          <w:sz w:val="28"/>
          <w:szCs w:val="28"/>
        </w:rPr>
        <w:t>бұйрығымен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Қағидалар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Жоғары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аудиторлық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палатасының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ескертулерін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ескере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отырып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жаңа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редакцияда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баяндалды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сәйкес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Қағидаларда</w:t>
      </w:r>
      <w:proofErr w:type="spellEnd"/>
      <w:r w:rsidRPr="00F744B6">
        <w:rPr>
          <w:rFonts w:ascii="Times New Roman" w:hAnsi="Times New Roman" w:cs="Times New Roman"/>
          <w:sz w:val="28"/>
          <w:szCs w:val="28"/>
        </w:rPr>
        <w:t>:</w:t>
      </w:r>
    </w:p>
    <w:p w14:paraId="583F8E30" w14:textId="77777777" w:rsidR="00DF4BB3" w:rsidRPr="00F744B6" w:rsidRDefault="00DF4BB3" w:rsidP="00833EEC">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бетінше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орналасу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құқығын</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тәртібі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айқындалмаған</w:t>
      </w:r>
      <w:proofErr w:type="spellEnd"/>
      <w:r w:rsidRPr="00F744B6">
        <w:rPr>
          <w:rFonts w:ascii="Times New Roman" w:hAnsi="Times New Roman" w:cs="Times New Roman"/>
          <w:sz w:val="28"/>
          <w:szCs w:val="28"/>
        </w:rPr>
        <w:t>;</w:t>
      </w:r>
    </w:p>
    <w:p w14:paraId="193EB091" w14:textId="77777777" w:rsidR="00DF4BB3" w:rsidRPr="00F744B6" w:rsidRDefault="00DF4BB3" w:rsidP="00833EEC">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бөлінген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түлектердің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келуі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алдыңғы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жылдардағы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істейтінтүлектер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ақпаратты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жергілікті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атқарушы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органдардың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ЖАО) </w:t>
      </w:r>
      <w:proofErr w:type="spellStart"/>
      <w:r w:rsidRPr="00F744B6">
        <w:rPr>
          <w:rFonts w:ascii="Times New Roman" w:hAnsi="Times New Roman" w:cs="Times New Roman"/>
          <w:sz w:val="28"/>
          <w:szCs w:val="28"/>
        </w:rPr>
        <w:t>ұсынуының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бірыңғай</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нысаны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белгіленбеген</w:t>
      </w:r>
      <w:proofErr w:type="spellEnd"/>
      <w:r w:rsidRPr="00F744B6">
        <w:rPr>
          <w:rFonts w:ascii="Times New Roman" w:hAnsi="Times New Roman" w:cs="Times New Roman"/>
          <w:sz w:val="28"/>
          <w:szCs w:val="28"/>
        </w:rPr>
        <w:t>;</w:t>
      </w:r>
    </w:p>
    <w:p w14:paraId="15085816" w14:textId="77777777" w:rsidR="00DF4BB3" w:rsidRPr="00F744B6" w:rsidRDefault="00DF4BB3" w:rsidP="00833EEC">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жеке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секторда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істейтін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мамандар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ақпарат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тетіктері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айқындалмаған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өйткені</w:t>
      </w:r>
      <w:proofErr w:type="spellEnd"/>
      <w:r w:rsidRPr="00F744B6">
        <w:rPr>
          <w:rFonts w:ascii="Times New Roman" w:hAnsi="Times New Roman" w:cs="Times New Roman"/>
          <w:sz w:val="28"/>
          <w:szCs w:val="28"/>
        </w:rPr>
        <w:t xml:space="preserve"> ЖАО тек </w:t>
      </w:r>
      <w:proofErr w:type="spellStart"/>
      <w:r w:rsidRPr="00F744B6">
        <w:rPr>
          <w:rFonts w:ascii="Times New Roman" w:hAnsi="Times New Roman" w:cs="Times New Roman"/>
          <w:sz w:val="28"/>
          <w:szCs w:val="28"/>
        </w:rPr>
        <w:t>мемлекеттік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ұйымдар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бойынша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мәлімет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береді</w:t>
      </w:r>
      <w:proofErr w:type="spellEnd"/>
      <w:r w:rsidRPr="00F744B6">
        <w:rPr>
          <w:rFonts w:ascii="Times New Roman" w:hAnsi="Times New Roman" w:cs="Times New Roman"/>
          <w:sz w:val="28"/>
          <w:szCs w:val="28"/>
        </w:rPr>
        <w:t>;</w:t>
      </w:r>
    </w:p>
    <w:p w14:paraId="7C27FA50" w14:textId="77777777" w:rsidR="00DF4BB3" w:rsidRPr="00F744B6" w:rsidRDefault="00DF4BB3" w:rsidP="00833EEC">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түлектердің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жұмыспен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қамтылуы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еңбек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қызметіндегі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өзгерістер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уәкілетті</w:t>
      </w:r>
      <w:proofErr w:type="spellEnd"/>
      <w:r w:rsidRPr="00F744B6">
        <w:rPr>
          <w:rFonts w:ascii="Times New Roman" w:hAnsi="Times New Roman" w:cs="Times New Roman"/>
          <w:sz w:val="28"/>
          <w:szCs w:val="28"/>
        </w:rPr>
        <w:t xml:space="preserve"> орган </w:t>
      </w:r>
      <w:proofErr w:type="spellStart"/>
      <w:r w:rsidRPr="00F744B6">
        <w:rPr>
          <w:rFonts w:ascii="Times New Roman" w:hAnsi="Times New Roman" w:cs="Times New Roman"/>
          <w:sz w:val="28"/>
          <w:szCs w:val="28"/>
        </w:rPr>
        <w:t>операторының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тұрақты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түрде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хабардар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етілуі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жөніндегі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міндеттері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көзделмеген</w:t>
      </w:r>
      <w:proofErr w:type="spellEnd"/>
      <w:r w:rsidRPr="00F744B6">
        <w:rPr>
          <w:rFonts w:ascii="Times New Roman" w:hAnsi="Times New Roman" w:cs="Times New Roman"/>
          <w:sz w:val="28"/>
          <w:szCs w:val="28"/>
        </w:rPr>
        <w:t>.</w:t>
      </w:r>
    </w:p>
    <w:p w14:paraId="24BAC35A" w14:textId="77777777" w:rsidR="00DF4BB3" w:rsidRPr="00F744B6" w:rsidRDefault="00DF4BB3" w:rsidP="00833EEC">
      <w:pPr>
        <w:spacing w:after="0"/>
        <w:ind w:firstLine="709"/>
        <w:rPr>
          <w:rFonts w:ascii="Times New Roman" w:hAnsi="Times New Roman" w:cs="Times New Roman"/>
          <w:b/>
          <w:bCs/>
          <w:sz w:val="28"/>
          <w:szCs w:val="28"/>
        </w:rPr>
      </w:pPr>
      <w:proofErr w:type="spellStart"/>
      <w:r w:rsidRPr="00F744B6">
        <w:rPr>
          <w:rFonts w:ascii="Times New Roman" w:hAnsi="Times New Roman" w:cs="Times New Roman"/>
          <w:b/>
          <w:bCs/>
          <w:sz w:val="28"/>
          <w:szCs w:val="28"/>
        </w:rPr>
        <w:t>Жоғары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аудиторлық</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палатаның</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жоғарыда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көрсетілген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ескертулерін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ескере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отырып</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Қағидалар</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жаңа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редакцияда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баяндалды</w:t>
      </w:r>
      <w:proofErr w:type="spellEnd"/>
      <w:r w:rsidRPr="00F744B6">
        <w:rPr>
          <w:rFonts w:ascii="Times New Roman" w:hAnsi="Times New Roman" w:cs="Times New Roman"/>
          <w:b/>
          <w:bCs/>
          <w:sz w:val="28"/>
          <w:szCs w:val="28"/>
        </w:rPr>
        <w:t>.</w:t>
      </w:r>
    </w:p>
    <w:p w14:paraId="2BE529F0"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Бірінші</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Қағидалар</w:t>
      </w:r>
      <w:proofErr w:type="spellEnd"/>
      <w:r w:rsidRPr="00F744B6">
        <w:rPr>
          <w:rFonts w:ascii="Times New Roman" w:hAnsi="Times New Roman" w:cs="Times New Roman"/>
          <w:b/>
          <w:bCs/>
          <w:sz w:val="28"/>
          <w:szCs w:val="28"/>
        </w:rPr>
        <w:t xml:space="preserve"> 2-қосымшамен </w:t>
      </w:r>
      <w:proofErr w:type="spellStart"/>
      <w:r w:rsidRPr="00F744B6">
        <w:rPr>
          <w:rFonts w:ascii="Times New Roman" w:hAnsi="Times New Roman" w:cs="Times New Roman"/>
          <w:b/>
          <w:bCs/>
          <w:sz w:val="28"/>
          <w:szCs w:val="28"/>
        </w:rPr>
        <w:t>толықтырылды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онда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республикалық</w:t>
      </w:r>
      <w:proofErr w:type="spellEnd"/>
      <w:r w:rsidRPr="00F744B6">
        <w:rPr>
          <w:rFonts w:ascii="Times New Roman" w:hAnsi="Times New Roman" w:cs="Times New Roman"/>
          <w:b/>
          <w:bCs/>
          <w:sz w:val="28"/>
          <w:szCs w:val="28"/>
        </w:rPr>
        <w:t xml:space="preserve"> бюджет </w:t>
      </w:r>
      <w:proofErr w:type="spellStart"/>
      <w:r w:rsidRPr="00F744B6">
        <w:rPr>
          <w:rFonts w:ascii="Times New Roman" w:hAnsi="Times New Roman" w:cs="Times New Roman"/>
          <w:b/>
          <w:bCs/>
          <w:sz w:val="28"/>
          <w:szCs w:val="28"/>
        </w:rPr>
        <w:t>қаражаты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есебінен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қаржыландырылатын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мемлекеттік</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білім</w:t>
      </w:r>
      <w:proofErr w:type="spellEnd"/>
      <w:r w:rsidRPr="00F744B6">
        <w:rPr>
          <w:rFonts w:ascii="Times New Roman" w:hAnsi="Times New Roman" w:cs="Times New Roman"/>
          <w:b/>
          <w:bCs/>
          <w:sz w:val="28"/>
          <w:szCs w:val="28"/>
        </w:rPr>
        <w:t xml:space="preserve"> беру </w:t>
      </w:r>
      <w:proofErr w:type="spellStart"/>
      <w:r w:rsidRPr="00F744B6">
        <w:rPr>
          <w:rFonts w:ascii="Times New Roman" w:hAnsi="Times New Roman" w:cs="Times New Roman"/>
          <w:b/>
          <w:bCs/>
          <w:sz w:val="28"/>
          <w:szCs w:val="28"/>
        </w:rPr>
        <w:t>тапсырысы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негізінде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оқыған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тұлғалар</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үшін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жұмысты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өтеу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жөніндегі</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міндеттеме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нысаны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бұдан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әрі</w:t>
      </w:r>
      <w:proofErr w:type="spellEnd"/>
      <w:r w:rsidRPr="00F744B6">
        <w:rPr>
          <w:rFonts w:ascii="Times New Roman" w:hAnsi="Times New Roman" w:cs="Times New Roman"/>
          <w:b/>
          <w:bCs/>
          <w:sz w:val="28"/>
          <w:szCs w:val="28"/>
        </w:rPr>
        <w:t xml:space="preserve"> – </w:t>
      </w:r>
      <w:proofErr w:type="spellStart"/>
      <w:r w:rsidRPr="00F744B6">
        <w:rPr>
          <w:rFonts w:ascii="Times New Roman" w:hAnsi="Times New Roman" w:cs="Times New Roman"/>
          <w:b/>
          <w:bCs/>
          <w:sz w:val="28"/>
          <w:szCs w:val="28"/>
        </w:rPr>
        <w:t>Міндеттеме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келтірілген</w:t>
      </w:r>
      <w:proofErr w:type="spellEnd"/>
      <w:r w:rsidRPr="00F744B6">
        <w:rPr>
          <w:rFonts w:ascii="Times New Roman" w:hAnsi="Times New Roman" w:cs="Times New Roman"/>
          <w:b/>
          <w:bCs/>
          <w:sz w:val="28"/>
          <w:szCs w:val="28"/>
        </w:rPr>
        <w:t>.</w:t>
      </w:r>
    </w:p>
    <w:p w14:paraId="1186B8A7"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Міндеттеме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алушылармен</w:t>
      </w:r>
      <w:proofErr w:type="spellEnd"/>
      <w:r w:rsidRPr="00F744B6">
        <w:rPr>
          <w:rFonts w:ascii="Times New Roman" w:hAnsi="Times New Roman" w:cs="Times New Roman"/>
          <w:sz w:val="28"/>
          <w:szCs w:val="28"/>
        </w:rPr>
        <w:t xml:space="preserve"> ЖЖОКБҰ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ДСҒҰ-</w:t>
      </w:r>
      <w:proofErr w:type="spellStart"/>
      <w:r w:rsidRPr="00F744B6">
        <w:rPr>
          <w:rFonts w:ascii="Times New Roman" w:hAnsi="Times New Roman" w:cs="Times New Roman"/>
          <w:sz w:val="28"/>
          <w:szCs w:val="28"/>
        </w:rPr>
        <w:t>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оқуға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қабылданған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кезде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беру </w:t>
      </w:r>
      <w:proofErr w:type="spellStart"/>
      <w:r w:rsidRPr="00F744B6">
        <w:rPr>
          <w:rFonts w:ascii="Times New Roman" w:hAnsi="Times New Roman" w:cs="Times New Roman"/>
          <w:sz w:val="28"/>
          <w:szCs w:val="28"/>
        </w:rPr>
        <w:t>қызметтерін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көрсету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шартпен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әрі</w:t>
      </w:r>
      <w:proofErr w:type="spellEnd"/>
      <w:r w:rsidRPr="00F744B6">
        <w:rPr>
          <w:rFonts w:ascii="Times New Roman" w:hAnsi="Times New Roman" w:cs="Times New Roman"/>
          <w:sz w:val="28"/>
          <w:szCs w:val="28"/>
        </w:rPr>
        <w:t xml:space="preserve"> – </w:t>
      </w:r>
      <w:proofErr w:type="spellStart"/>
      <w:r w:rsidRPr="00F744B6">
        <w:rPr>
          <w:rFonts w:ascii="Times New Roman" w:hAnsi="Times New Roman" w:cs="Times New Roman"/>
          <w:sz w:val="28"/>
          <w:szCs w:val="28"/>
        </w:rPr>
        <w:t>Шарт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мезгілде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қол</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қойылады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Шарттың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ажырамас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бөлігі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болып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табылады</w:t>
      </w:r>
      <w:proofErr w:type="spellEnd"/>
      <w:r w:rsidRPr="00F744B6">
        <w:rPr>
          <w:rFonts w:ascii="Times New Roman" w:hAnsi="Times New Roman" w:cs="Times New Roman"/>
          <w:sz w:val="28"/>
          <w:szCs w:val="28"/>
        </w:rPr>
        <w:t>.</w:t>
      </w:r>
    </w:p>
    <w:p w14:paraId="786697AF"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Міндеттеме</w:t>
      </w:r>
      <w:proofErr w:type="spellEnd"/>
      <w:r w:rsidRPr="00F744B6">
        <w:rPr>
          <w:rFonts w:ascii="Times New Roman" w:hAnsi="Times New Roman" w:cs="Times New Roman"/>
          <w:sz w:val="28"/>
          <w:szCs w:val="28"/>
        </w:rPr>
        <w:t xml:space="preserve"> 17 </w:t>
      </w:r>
      <w:proofErr w:type="spellStart"/>
      <w:r w:rsidRPr="00F744B6">
        <w:rPr>
          <w:rFonts w:ascii="Times New Roman" w:hAnsi="Times New Roman" w:cs="Times New Roman"/>
          <w:sz w:val="28"/>
          <w:szCs w:val="28"/>
        </w:rPr>
        <w:t>тармақшадан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тұрады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сәйкес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алушы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Операторға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еңбек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қызметіндегі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барлық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өзгерістер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сондай-ақ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орындауға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әсер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ететін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кедергі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келтіретін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өзге</w:t>
      </w:r>
      <w:proofErr w:type="spellEnd"/>
      <w:r w:rsidRPr="00F744B6">
        <w:rPr>
          <w:rFonts w:ascii="Times New Roman" w:hAnsi="Times New Roman" w:cs="Times New Roman"/>
          <w:sz w:val="28"/>
          <w:szCs w:val="28"/>
        </w:rPr>
        <w:t xml:space="preserve"> де </w:t>
      </w:r>
      <w:proofErr w:type="spellStart"/>
      <w:r w:rsidRPr="00F744B6">
        <w:rPr>
          <w:rFonts w:ascii="Times New Roman" w:hAnsi="Times New Roman" w:cs="Times New Roman"/>
          <w:sz w:val="28"/>
          <w:szCs w:val="28"/>
        </w:rPr>
        <w:t>мән-жайлар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хабарлауға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міндеттенеді</w:t>
      </w:r>
      <w:proofErr w:type="spellEnd"/>
      <w:r w:rsidRPr="00F744B6">
        <w:rPr>
          <w:rFonts w:ascii="Times New Roman" w:hAnsi="Times New Roman" w:cs="Times New Roman"/>
          <w:sz w:val="28"/>
          <w:szCs w:val="28"/>
        </w:rPr>
        <w:t>.</w:t>
      </w:r>
    </w:p>
    <w:p w14:paraId="12D61D8C"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Міндеттеменің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орындалу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барысы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кредиторды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хабардар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Азаматтық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кодексінің</w:t>
      </w:r>
      <w:proofErr w:type="spellEnd"/>
      <w:r w:rsidRPr="00F744B6">
        <w:rPr>
          <w:rFonts w:ascii="Times New Roman" w:hAnsi="Times New Roman" w:cs="Times New Roman"/>
          <w:sz w:val="28"/>
          <w:szCs w:val="28"/>
        </w:rPr>
        <w:t xml:space="preserve"> 280-бабында </w:t>
      </w:r>
      <w:proofErr w:type="spellStart"/>
      <w:r w:rsidRPr="00F744B6">
        <w:rPr>
          <w:rFonts w:ascii="Times New Roman" w:hAnsi="Times New Roman" w:cs="Times New Roman"/>
          <w:sz w:val="28"/>
          <w:szCs w:val="28"/>
        </w:rPr>
        <w:t>көзделген</w:t>
      </w:r>
      <w:proofErr w:type="spellEnd"/>
      <w:r w:rsidRPr="00F744B6">
        <w:rPr>
          <w:rFonts w:ascii="Times New Roman" w:hAnsi="Times New Roman" w:cs="Times New Roman"/>
          <w:sz w:val="28"/>
          <w:szCs w:val="28"/>
        </w:rPr>
        <w:t>.</w:t>
      </w:r>
    </w:p>
    <w:p w14:paraId="3B3838D6"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Міндеттеме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сондай-ақ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мемлекеттік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дерекқорлардан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дербес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деректерді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жинауға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өңдеуге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келісім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беруді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қамтиды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бұл</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Қазақстан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Республикасы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Еңбек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халықты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әлеуметтік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қорғау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министрлігінің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дерекқорларынан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міндетті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зейнетақы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жарналары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бойынша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мәліметтерді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арқылы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автоматты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түрде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анықтауға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мүмкіндік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береді</w:t>
      </w:r>
      <w:proofErr w:type="spellEnd"/>
      <w:r w:rsidRPr="00F744B6">
        <w:rPr>
          <w:rFonts w:ascii="Times New Roman" w:hAnsi="Times New Roman" w:cs="Times New Roman"/>
          <w:sz w:val="28"/>
          <w:szCs w:val="28"/>
        </w:rPr>
        <w:t>.</w:t>
      </w:r>
    </w:p>
    <w:p w14:paraId="76E92D53"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Екінші</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Қағидалар</w:t>
      </w:r>
      <w:proofErr w:type="spellEnd"/>
      <w:r w:rsidRPr="00F744B6">
        <w:rPr>
          <w:rFonts w:ascii="Times New Roman" w:hAnsi="Times New Roman" w:cs="Times New Roman"/>
          <w:b/>
          <w:bCs/>
          <w:sz w:val="28"/>
          <w:szCs w:val="28"/>
        </w:rPr>
        <w:t xml:space="preserve"> 3-қосымшамен </w:t>
      </w:r>
      <w:proofErr w:type="spellStart"/>
      <w:r w:rsidRPr="00F744B6">
        <w:rPr>
          <w:rFonts w:ascii="Times New Roman" w:hAnsi="Times New Roman" w:cs="Times New Roman"/>
          <w:b/>
          <w:bCs/>
          <w:sz w:val="28"/>
          <w:szCs w:val="28"/>
        </w:rPr>
        <w:t>толықтырылды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онда</w:t>
      </w:r>
      <w:proofErr w:type="spellEnd"/>
      <w:r w:rsidRPr="00F744B6">
        <w:rPr>
          <w:rFonts w:ascii="Times New Roman" w:hAnsi="Times New Roman" w:cs="Times New Roman"/>
          <w:b/>
          <w:bCs/>
          <w:sz w:val="28"/>
          <w:szCs w:val="28"/>
        </w:rPr>
        <w:t xml:space="preserve"> ЖАО-</w:t>
      </w:r>
      <w:proofErr w:type="spellStart"/>
      <w:r w:rsidRPr="00F744B6">
        <w:rPr>
          <w:rFonts w:ascii="Times New Roman" w:hAnsi="Times New Roman" w:cs="Times New Roman"/>
          <w:b/>
          <w:bCs/>
          <w:sz w:val="28"/>
          <w:szCs w:val="28"/>
        </w:rPr>
        <w:t>ның</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Операторға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жас</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мамандардың</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келуі</w:t>
      </w:r>
      <w:proofErr w:type="spellEnd"/>
      <w:r w:rsidRPr="00F744B6">
        <w:rPr>
          <w:rFonts w:ascii="Times New Roman" w:hAnsi="Times New Roman" w:cs="Times New Roman"/>
          <w:b/>
          <w:bCs/>
          <w:sz w:val="28"/>
          <w:szCs w:val="28"/>
        </w:rPr>
        <w:t>/</w:t>
      </w:r>
      <w:proofErr w:type="spellStart"/>
      <w:r w:rsidRPr="00F744B6">
        <w:rPr>
          <w:rFonts w:ascii="Times New Roman" w:hAnsi="Times New Roman" w:cs="Times New Roman"/>
          <w:b/>
          <w:bCs/>
          <w:sz w:val="28"/>
          <w:szCs w:val="28"/>
        </w:rPr>
        <w:t>келмеуі</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және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жұмысты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өтеуді</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жалғастыруы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туралы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ұсынатын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мәліметтер</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тізбесі</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көзделген</w:t>
      </w:r>
      <w:proofErr w:type="spellEnd"/>
      <w:r w:rsidRPr="00F744B6">
        <w:rPr>
          <w:rFonts w:ascii="Times New Roman" w:hAnsi="Times New Roman" w:cs="Times New Roman"/>
          <w:b/>
          <w:bCs/>
          <w:sz w:val="28"/>
          <w:szCs w:val="28"/>
        </w:rPr>
        <w:t>.</w:t>
      </w:r>
    </w:p>
    <w:p w14:paraId="6A7CC335"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lastRenderedPageBreak/>
        <w:t>Үшінші</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Қағидалар</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өз</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бетінше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жұмысқа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орналасу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құқығы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туралы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нормалармен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толықтырылды</w:t>
      </w:r>
      <w:proofErr w:type="spellEnd"/>
      <w:r w:rsidRPr="00F744B6">
        <w:rPr>
          <w:rFonts w:ascii="Times New Roman" w:hAnsi="Times New Roman" w:cs="Times New Roman"/>
          <w:b/>
          <w:bCs/>
          <w:sz w:val="28"/>
          <w:szCs w:val="28"/>
        </w:rPr>
        <w:t>:</w:t>
      </w:r>
    </w:p>
    <w:p w14:paraId="4F59C469"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r w:rsidRPr="00F744B6">
        <w:rPr>
          <w:rFonts w:ascii="Times New Roman" w:hAnsi="Times New Roman" w:cs="Times New Roman"/>
          <w:sz w:val="28"/>
          <w:szCs w:val="28"/>
        </w:rPr>
        <w:t xml:space="preserve">12-тармақ 3) </w:t>
      </w:r>
      <w:proofErr w:type="spellStart"/>
      <w:r w:rsidRPr="00F744B6">
        <w:rPr>
          <w:rFonts w:ascii="Times New Roman" w:hAnsi="Times New Roman" w:cs="Times New Roman"/>
          <w:sz w:val="28"/>
          <w:szCs w:val="28"/>
        </w:rPr>
        <w:t>тармақшамен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толықтырылды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сәйкес</w:t>
      </w:r>
      <w:proofErr w:type="spellEnd"/>
      <w:r w:rsidRPr="00F744B6">
        <w:rPr>
          <w:rFonts w:ascii="Times New Roman" w:hAnsi="Times New Roman" w:cs="Times New Roman"/>
          <w:sz w:val="28"/>
          <w:szCs w:val="28"/>
        </w:rPr>
        <w:t xml:space="preserve"> Комиссия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бөлу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кезінде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мамандардың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бетінше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орналасу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құқығын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ескереді</w:t>
      </w:r>
      <w:proofErr w:type="spellEnd"/>
      <w:r w:rsidRPr="00F744B6">
        <w:rPr>
          <w:rFonts w:ascii="Times New Roman" w:hAnsi="Times New Roman" w:cs="Times New Roman"/>
          <w:sz w:val="28"/>
          <w:szCs w:val="28"/>
        </w:rPr>
        <w:t>;</w:t>
      </w:r>
    </w:p>
    <w:p w14:paraId="41D0C929"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бөлу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берушінің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кепілдік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хаттары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өтінішхаттары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анықтамалары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шарттары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негізінде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жүзеге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асырылады</w:t>
      </w:r>
      <w:proofErr w:type="spellEnd"/>
      <w:r w:rsidRPr="00F744B6">
        <w:rPr>
          <w:rFonts w:ascii="Times New Roman" w:hAnsi="Times New Roman" w:cs="Times New Roman"/>
          <w:sz w:val="28"/>
          <w:szCs w:val="28"/>
        </w:rPr>
        <w:t>;</w:t>
      </w:r>
    </w:p>
    <w:p w14:paraId="01C1FBA5"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мақсатты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даярлық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бойынша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оқыған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тұлғалар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бұл</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нормадан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қалады</w:t>
      </w:r>
      <w:proofErr w:type="spellEnd"/>
      <w:r w:rsidRPr="00F744B6">
        <w:rPr>
          <w:rFonts w:ascii="Times New Roman" w:hAnsi="Times New Roman" w:cs="Times New Roman"/>
          <w:sz w:val="28"/>
          <w:szCs w:val="28"/>
        </w:rPr>
        <w:t>;</w:t>
      </w:r>
    </w:p>
    <w:p w14:paraId="09DFA2F1"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сондай-ақ</w:t>
      </w:r>
      <w:proofErr w:type="spellEnd"/>
      <w:r w:rsidRPr="00F744B6">
        <w:rPr>
          <w:rFonts w:ascii="Times New Roman" w:hAnsi="Times New Roman" w:cs="Times New Roman"/>
          <w:sz w:val="28"/>
          <w:szCs w:val="28"/>
        </w:rPr>
        <w:t>:</w:t>
      </w:r>
    </w:p>
    <w:p w14:paraId="637A9B4B"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r w:rsidRPr="00F744B6">
        <w:rPr>
          <w:rFonts w:ascii="Times New Roman" w:hAnsi="Times New Roman" w:cs="Times New Roman"/>
          <w:sz w:val="28"/>
          <w:szCs w:val="28"/>
        </w:rPr>
        <w:t xml:space="preserve">13-тармақ </w:t>
      </w:r>
      <w:proofErr w:type="spellStart"/>
      <w:r w:rsidRPr="00F744B6">
        <w:rPr>
          <w:rFonts w:ascii="Times New Roman" w:hAnsi="Times New Roman" w:cs="Times New Roman"/>
          <w:sz w:val="28"/>
          <w:szCs w:val="28"/>
        </w:rPr>
        <w:t>толықтырылып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кезеңінде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орнын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өз</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бетінше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ауыстыру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мүмкіндігі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көзделген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талаптар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сақталған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жағдайда</w:t>
      </w:r>
      <w:proofErr w:type="spellEnd"/>
      <w:r w:rsidRPr="00F744B6">
        <w:rPr>
          <w:rFonts w:ascii="Times New Roman" w:hAnsi="Times New Roman" w:cs="Times New Roman"/>
          <w:sz w:val="28"/>
          <w:szCs w:val="28"/>
        </w:rPr>
        <w:t>).</w:t>
      </w:r>
    </w:p>
    <w:p w14:paraId="71A46F5D" w14:textId="77777777" w:rsidR="00DF4BB3" w:rsidRPr="00F744B6" w:rsidRDefault="00DF4BB3" w:rsidP="00833EEC">
      <w:pPr>
        <w:spacing w:after="0"/>
        <w:rPr>
          <w:rFonts w:ascii="Times New Roman" w:hAnsi="Times New Roman" w:cs="Times New Roman"/>
          <w:b/>
          <w:bCs/>
          <w:sz w:val="28"/>
          <w:szCs w:val="28"/>
        </w:rPr>
      </w:pPr>
      <w:r w:rsidRPr="00F744B6">
        <w:rPr>
          <w:rFonts w:ascii="Times New Roman" w:hAnsi="Times New Roman" w:cs="Times New Roman"/>
          <w:b/>
          <w:bCs/>
          <w:sz w:val="28"/>
          <w:szCs w:val="28"/>
          <w:u w:val="single"/>
        </w:rPr>
        <w:t>Төртінші</w:t>
      </w:r>
      <w:r>
        <w:rPr>
          <w:rFonts w:ascii="Times New Roman" w:hAnsi="Times New Roman" w:cs="Times New Roman"/>
          <w:b/>
          <w:bCs/>
          <w:sz w:val="28"/>
          <w:szCs w:val="28"/>
        </w:rPr>
        <w:t>.</w:t>
      </w:r>
      <w:r w:rsidRPr="00F744B6">
        <w:rPr>
          <w:rFonts w:ascii="Times New Roman" w:hAnsi="Times New Roman" w:cs="Times New Roman"/>
          <w:sz w:val="28"/>
          <w:szCs w:val="28"/>
        </w:rPr>
        <w:t xml:space="preserve">7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8-тармақтарға </w:t>
      </w:r>
      <w:proofErr w:type="spellStart"/>
      <w:r w:rsidRPr="00F744B6">
        <w:rPr>
          <w:rFonts w:ascii="Times New Roman" w:hAnsi="Times New Roman" w:cs="Times New Roman"/>
          <w:sz w:val="28"/>
          <w:szCs w:val="28"/>
        </w:rPr>
        <w:t>толықтырулар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енгізілді</w:t>
      </w:r>
      <w:proofErr w:type="spellEnd"/>
      <w:r w:rsidRPr="00F744B6">
        <w:rPr>
          <w:rFonts w:ascii="Times New Roman" w:hAnsi="Times New Roman" w:cs="Times New Roman"/>
          <w:sz w:val="28"/>
          <w:szCs w:val="28"/>
        </w:rPr>
        <w:t>:</w:t>
      </w:r>
    </w:p>
    <w:p w14:paraId="4C513F9E" w14:textId="77777777" w:rsidR="00DF4BB3" w:rsidRPr="00F744B6" w:rsidRDefault="00DF4BB3" w:rsidP="00833EEC">
      <w:pPr>
        <w:spacing w:after="0"/>
        <w:rPr>
          <w:rFonts w:ascii="Times New Roman" w:hAnsi="Times New Roman" w:cs="Times New Roman"/>
          <w:sz w:val="28"/>
          <w:szCs w:val="28"/>
        </w:rPr>
      </w:pPr>
      <w:r w:rsidRPr="00F744B6">
        <w:rPr>
          <w:rFonts w:ascii="Times New Roman" w:hAnsi="Times New Roman" w:cs="Times New Roman"/>
          <w:sz w:val="28"/>
          <w:szCs w:val="28"/>
        </w:rPr>
        <w:t xml:space="preserve">PhD </w:t>
      </w:r>
      <w:proofErr w:type="spellStart"/>
      <w:r w:rsidRPr="00F744B6">
        <w:rPr>
          <w:rFonts w:ascii="Times New Roman" w:hAnsi="Times New Roman" w:cs="Times New Roman"/>
          <w:sz w:val="28"/>
          <w:szCs w:val="28"/>
        </w:rPr>
        <w:t>докторлар</w:t>
      </w:r>
      <w:proofErr w:type="spellEnd"/>
      <w:r w:rsidRPr="00F744B6">
        <w:rPr>
          <w:rFonts w:ascii="Times New Roman" w:hAnsi="Times New Roman" w:cs="Times New Roman"/>
          <w:sz w:val="28"/>
          <w:szCs w:val="28"/>
        </w:rPr>
        <w:t xml:space="preserve"> мен </w:t>
      </w:r>
      <w:proofErr w:type="spellStart"/>
      <w:r w:rsidRPr="00F744B6">
        <w:rPr>
          <w:rFonts w:ascii="Times New Roman" w:hAnsi="Times New Roman" w:cs="Times New Roman"/>
          <w:sz w:val="28"/>
          <w:szCs w:val="28"/>
        </w:rPr>
        <w:t>бейіндік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докторлар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қосымша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түрде</w:t>
      </w:r>
      <w:proofErr w:type="spellEnd"/>
      <w:r w:rsidRPr="00F744B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клиникалық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базаларда</w:t>
      </w:r>
      <w:proofErr w:type="spellEnd"/>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медициналық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ұйымдарда</w:t>
      </w:r>
      <w:proofErr w:type="spellEnd"/>
      <w:r>
        <w:rPr>
          <w:rFonts w:ascii="Times New Roman" w:hAnsi="Times New Roman" w:cs="Times New Roman"/>
          <w:sz w:val="28"/>
          <w:szCs w:val="28"/>
        </w:rPr>
        <w:t xml:space="preserve">, </w:t>
      </w:r>
      <w:r w:rsidRPr="00F744B6">
        <w:rPr>
          <w:rFonts w:ascii="Times New Roman" w:hAnsi="Times New Roman" w:cs="Times New Roman"/>
          <w:sz w:val="28"/>
          <w:szCs w:val="28"/>
        </w:rPr>
        <w:t xml:space="preserve">резидентура </w:t>
      </w:r>
      <w:proofErr w:type="spellStart"/>
      <w:r w:rsidRPr="00F744B6">
        <w:rPr>
          <w:rFonts w:ascii="Times New Roman" w:hAnsi="Times New Roman" w:cs="Times New Roman"/>
          <w:sz w:val="28"/>
          <w:szCs w:val="28"/>
        </w:rPr>
        <w:t>базаларында</w:t>
      </w:r>
      <w:proofErr w:type="spellEnd"/>
      <w:r>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мүмкіндігіне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ие</w:t>
      </w:r>
      <w:proofErr w:type="spellEnd"/>
      <w:r w:rsidRPr="00F744B6">
        <w:rPr>
          <w:rFonts w:ascii="Times New Roman" w:hAnsi="Times New Roman" w:cs="Times New Roman"/>
          <w:sz w:val="28"/>
          <w:szCs w:val="28"/>
        </w:rPr>
        <w:t>.</w:t>
      </w:r>
    </w:p>
    <w:p w14:paraId="64025B8D"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Бесінші</w:t>
      </w:r>
      <w:proofErr w:type="spellEnd"/>
      <w:r w:rsidRPr="00A34115">
        <w:rPr>
          <w:rFonts w:ascii="Times New Roman" w:hAnsi="Times New Roman" w:cs="Times New Roman"/>
          <w:b/>
          <w:bCs/>
          <w:sz w:val="28"/>
          <w:szCs w:val="28"/>
        </w:rPr>
        <w:t xml:space="preserve">. </w:t>
      </w:r>
      <w:r w:rsidRPr="00F744B6">
        <w:rPr>
          <w:rFonts w:ascii="Times New Roman" w:hAnsi="Times New Roman" w:cs="Times New Roman"/>
          <w:b/>
          <w:bCs/>
          <w:sz w:val="28"/>
          <w:szCs w:val="28"/>
        </w:rPr>
        <w:t xml:space="preserve">ЖЖОКБҰ </w:t>
      </w:r>
      <w:proofErr w:type="spellStart"/>
      <w:r w:rsidRPr="00F744B6">
        <w:rPr>
          <w:rFonts w:ascii="Times New Roman" w:hAnsi="Times New Roman" w:cs="Times New Roman"/>
          <w:b/>
          <w:bCs/>
          <w:sz w:val="28"/>
          <w:szCs w:val="28"/>
        </w:rPr>
        <w:t>және</w:t>
      </w:r>
      <w:proofErr w:type="spellEnd"/>
      <w:r w:rsidRPr="00F744B6">
        <w:rPr>
          <w:rFonts w:ascii="Times New Roman" w:hAnsi="Times New Roman" w:cs="Times New Roman"/>
          <w:b/>
          <w:bCs/>
          <w:sz w:val="28"/>
          <w:szCs w:val="28"/>
        </w:rPr>
        <w:t xml:space="preserve"> ДСҒҰ </w:t>
      </w:r>
      <w:proofErr w:type="spellStart"/>
      <w:r w:rsidRPr="00F744B6">
        <w:rPr>
          <w:rFonts w:ascii="Times New Roman" w:hAnsi="Times New Roman" w:cs="Times New Roman"/>
          <w:b/>
          <w:bCs/>
          <w:sz w:val="28"/>
          <w:szCs w:val="28"/>
        </w:rPr>
        <w:t>үшін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міндеттер</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белгіленді</w:t>
      </w:r>
      <w:proofErr w:type="spellEnd"/>
      <w:r w:rsidRPr="00F744B6">
        <w:rPr>
          <w:rFonts w:ascii="Times New Roman" w:hAnsi="Times New Roman" w:cs="Times New Roman"/>
          <w:b/>
          <w:bCs/>
          <w:sz w:val="28"/>
          <w:szCs w:val="28"/>
        </w:rPr>
        <w:t>:</w:t>
      </w:r>
    </w:p>
    <w:p w14:paraId="497F112E"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білім</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алушылардың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қозғалысы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мәліметтерді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ақпараттық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жүйеге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енгізу</w:t>
      </w:r>
      <w:proofErr w:type="spellEnd"/>
    </w:p>
    <w:p w14:paraId="2AC2ED33"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бөлу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нәтижелерін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тіркеу</w:t>
      </w:r>
      <w:proofErr w:type="spellEnd"/>
    </w:p>
    <w:p w14:paraId="13128F0D"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Алтыншы</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келудің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баламалы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мерзімі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енгізілді</w:t>
      </w:r>
      <w:proofErr w:type="spellEnd"/>
      <w:r w:rsidRPr="00F744B6">
        <w:rPr>
          <w:rFonts w:ascii="Times New Roman" w:hAnsi="Times New Roman" w:cs="Times New Roman"/>
          <w:sz w:val="28"/>
          <w:szCs w:val="28"/>
        </w:rPr>
        <w:t>:</w:t>
      </w:r>
    </w:p>
    <w:p w14:paraId="4A06B12D"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негізгі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мерзім</w:t>
      </w:r>
      <w:proofErr w:type="spellEnd"/>
      <w:r w:rsidRPr="00F744B6">
        <w:rPr>
          <w:rFonts w:ascii="Times New Roman" w:hAnsi="Times New Roman" w:cs="Times New Roman"/>
          <w:sz w:val="28"/>
          <w:szCs w:val="28"/>
        </w:rPr>
        <w:t xml:space="preserve"> – 1 </w:t>
      </w:r>
      <w:proofErr w:type="spellStart"/>
      <w:r w:rsidRPr="00F744B6">
        <w:rPr>
          <w:rFonts w:ascii="Times New Roman" w:hAnsi="Times New Roman" w:cs="Times New Roman"/>
          <w:sz w:val="28"/>
          <w:szCs w:val="28"/>
        </w:rPr>
        <w:t>қыркүйекке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дейін</w:t>
      </w:r>
      <w:proofErr w:type="spellEnd"/>
    </w:p>
    <w:p w14:paraId="7DC7E1D0"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балама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мерзім</w:t>
      </w:r>
      <w:proofErr w:type="spellEnd"/>
      <w:r w:rsidRPr="00F744B6">
        <w:rPr>
          <w:rFonts w:ascii="Times New Roman" w:hAnsi="Times New Roman" w:cs="Times New Roman"/>
          <w:sz w:val="28"/>
          <w:szCs w:val="28"/>
        </w:rPr>
        <w:t xml:space="preserve"> – </w:t>
      </w:r>
      <w:proofErr w:type="spellStart"/>
      <w:r w:rsidRPr="00F744B6">
        <w:rPr>
          <w:rFonts w:ascii="Times New Roman" w:hAnsi="Times New Roman" w:cs="Times New Roman"/>
          <w:sz w:val="28"/>
          <w:szCs w:val="28"/>
        </w:rPr>
        <w:t>оқу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аяқталғаннан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кейін</w:t>
      </w:r>
      <w:proofErr w:type="spellEnd"/>
      <w:r w:rsidRPr="00F744B6">
        <w:rPr>
          <w:rFonts w:ascii="Times New Roman" w:hAnsi="Times New Roman" w:cs="Times New Roman"/>
          <w:sz w:val="28"/>
          <w:szCs w:val="28"/>
        </w:rPr>
        <w:t xml:space="preserve"> 2 ай </w:t>
      </w:r>
      <w:proofErr w:type="spellStart"/>
      <w:r w:rsidRPr="00F744B6">
        <w:rPr>
          <w:rFonts w:ascii="Times New Roman" w:hAnsi="Times New Roman" w:cs="Times New Roman"/>
          <w:sz w:val="28"/>
          <w:szCs w:val="28"/>
        </w:rPr>
        <w:t>ішінде</w:t>
      </w:r>
      <w:proofErr w:type="spellEnd"/>
    </w:p>
    <w:p w14:paraId="782ED9ED"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Жетінші</w:t>
      </w:r>
      <w:proofErr w:type="spellEnd"/>
      <w:r>
        <w:rPr>
          <w:rFonts w:ascii="Times New Roman" w:hAnsi="Times New Roman" w:cs="Times New Roman"/>
          <w:b/>
          <w:bCs/>
          <w:sz w:val="28"/>
          <w:szCs w:val="28"/>
          <w:u w:val="single"/>
        </w:rPr>
        <w:t>.</w:t>
      </w:r>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Бөлу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рәсімінің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мерзімдері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нақтыланды</w:t>
      </w:r>
      <w:proofErr w:type="spellEnd"/>
      <w:r w:rsidRPr="00F744B6">
        <w:rPr>
          <w:rFonts w:ascii="Times New Roman" w:hAnsi="Times New Roman" w:cs="Times New Roman"/>
          <w:sz w:val="28"/>
          <w:szCs w:val="28"/>
        </w:rPr>
        <w:t>:</w:t>
      </w:r>
    </w:p>
    <w:p w14:paraId="386B528F"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негізгі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мерзім</w:t>
      </w:r>
      <w:proofErr w:type="spellEnd"/>
      <w:r w:rsidRPr="00F744B6">
        <w:rPr>
          <w:rFonts w:ascii="Times New Roman" w:hAnsi="Times New Roman" w:cs="Times New Roman"/>
          <w:sz w:val="28"/>
          <w:szCs w:val="28"/>
        </w:rPr>
        <w:t xml:space="preserve"> – 1 </w:t>
      </w:r>
      <w:proofErr w:type="spellStart"/>
      <w:r w:rsidRPr="00F744B6">
        <w:rPr>
          <w:rFonts w:ascii="Times New Roman" w:hAnsi="Times New Roman" w:cs="Times New Roman"/>
          <w:sz w:val="28"/>
          <w:szCs w:val="28"/>
        </w:rPr>
        <w:t>шілдеге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дейін</w:t>
      </w:r>
      <w:proofErr w:type="spellEnd"/>
    </w:p>
    <w:p w14:paraId="084AFC5D"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балама</w:t>
      </w:r>
      <w:proofErr w:type="spellEnd"/>
      <w:r w:rsidRPr="00F744B6">
        <w:rPr>
          <w:rFonts w:ascii="Times New Roman" w:hAnsi="Times New Roman" w:cs="Times New Roman"/>
          <w:sz w:val="28"/>
          <w:szCs w:val="28"/>
        </w:rPr>
        <w:t xml:space="preserve"> – </w:t>
      </w:r>
      <w:proofErr w:type="spellStart"/>
      <w:r w:rsidRPr="00F744B6">
        <w:rPr>
          <w:rFonts w:ascii="Times New Roman" w:hAnsi="Times New Roman" w:cs="Times New Roman"/>
          <w:sz w:val="28"/>
          <w:szCs w:val="28"/>
        </w:rPr>
        <w:t>қорытынды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аттестаттау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аяқталғаннан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кейін</w:t>
      </w:r>
      <w:proofErr w:type="spellEnd"/>
      <w:r w:rsidRPr="00F744B6">
        <w:rPr>
          <w:rFonts w:ascii="Times New Roman" w:hAnsi="Times New Roman" w:cs="Times New Roman"/>
          <w:sz w:val="28"/>
          <w:szCs w:val="28"/>
        </w:rPr>
        <w:t xml:space="preserve"> 30 </w:t>
      </w:r>
      <w:proofErr w:type="spellStart"/>
      <w:r w:rsidRPr="00F744B6">
        <w:rPr>
          <w:rFonts w:ascii="Times New Roman" w:hAnsi="Times New Roman" w:cs="Times New Roman"/>
          <w:sz w:val="28"/>
          <w:szCs w:val="28"/>
        </w:rPr>
        <w:t>күн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ішінде</w:t>
      </w:r>
      <w:proofErr w:type="spellEnd"/>
    </w:p>
    <w:p w14:paraId="3FC0290B"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Сегізінші</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Түлектер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туралы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мәліметтерді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ұсыну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тәртібі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нақтыланды</w:t>
      </w:r>
      <w:proofErr w:type="spellEnd"/>
      <w:r w:rsidRPr="00F744B6">
        <w:rPr>
          <w:rFonts w:ascii="Times New Roman" w:hAnsi="Times New Roman" w:cs="Times New Roman"/>
          <w:sz w:val="28"/>
          <w:szCs w:val="28"/>
        </w:rPr>
        <w:t>:</w:t>
      </w:r>
    </w:p>
    <w:p w14:paraId="49F359BF"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жыл</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сайын</w:t>
      </w:r>
      <w:proofErr w:type="spellEnd"/>
      <w:r w:rsidRPr="00F744B6">
        <w:rPr>
          <w:rFonts w:ascii="Times New Roman" w:hAnsi="Times New Roman" w:cs="Times New Roman"/>
          <w:sz w:val="28"/>
          <w:szCs w:val="28"/>
        </w:rPr>
        <w:t xml:space="preserve"> 1 </w:t>
      </w:r>
      <w:proofErr w:type="spellStart"/>
      <w:r w:rsidRPr="00F744B6">
        <w:rPr>
          <w:rFonts w:ascii="Times New Roman" w:hAnsi="Times New Roman" w:cs="Times New Roman"/>
          <w:sz w:val="28"/>
          <w:szCs w:val="28"/>
        </w:rPr>
        <w:t>наурызға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дейін</w:t>
      </w:r>
      <w:proofErr w:type="spellEnd"/>
    </w:p>
    <w:p w14:paraId="17C6CA8F"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ақпарат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қағаз</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немесе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электрондық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түрде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ұсынылады</w:t>
      </w:r>
      <w:proofErr w:type="spellEnd"/>
    </w:p>
    <w:p w14:paraId="40557F14" w14:textId="77777777" w:rsidR="00DF4BB3" w:rsidRPr="00F744B6" w:rsidRDefault="00DF4BB3" w:rsidP="00833EEC">
      <w:pPr>
        <w:spacing w:after="0"/>
        <w:ind w:left="720"/>
        <w:rPr>
          <w:rFonts w:ascii="Times New Roman" w:hAnsi="Times New Roman" w:cs="Times New Roman"/>
          <w:sz w:val="28"/>
          <w:szCs w:val="28"/>
        </w:rPr>
      </w:pPr>
      <w:r>
        <w:rPr>
          <w:rFonts w:ascii="Times New Roman" w:hAnsi="Times New Roman" w:cs="Times New Roman"/>
          <w:sz w:val="28"/>
          <w:szCs w:val="28"/>
        </w:rPr>
        <w:t>-</w:t>
      </w:r>
      <w:proofErr w:type="spellStart"/>
      <w:r w:rsidRPr="00F744B6">
        <w:rPr>
          <w:rFonts w:ascii="Times New Roman" w:hAnsi="Times New Roman" w:cs="Times New Roman"/>
          <w:sz w:val="28"/>
          <w:szCs w:val="28"/>
        </w:rPr>
        <w:t>ақпараттық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жүйеге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енгізіледі</w:t>
      </w:r>
      <w:proofErr w:type="spellEnd"/>
    </w:p>
    <w:p w14:paraId="2AF905C6"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u w:val="single"/>
        </w:rPr>
        <w:t>Тоғызыншы</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Жұмыспен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қамтуды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растайтын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құжаттар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тізбесі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нақты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айқындалды</w:t>
      </w:r>
      <w:proofErr w:type="spellEnd"/>
      <w:r w:rsidRPr="00F744B6">
        <w:rPr>
          <w:rFonts w:ascii="Times New Roman" w:hAnsi="Times New Roman" w:cs="Times New Roman"/>
          <w:sz w:val="28"/>
          <w:szCs w:val="28"/>
        </w:rPr>
        <w:t>:</w:t>
      </w:r>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еңбек</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шарты</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азаматтық-құқықтық</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шарт</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жеке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кәсіпкер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ретінде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тіркелу</w:t>
      </w:r>
      <w:proofErr w:type="spellEnd"/>
      <w:r>
        <w:rPr>
          <w:rFonts w:ascii="Times New Roman" w:hAnsi="Times New Roman" w:cs="Times New Roman"/>
          <w:b/>
          <w:bCs/>
          <w:sz w:val="28"/>
          <w:szCs w:val="28"/>
        </w:rPr>
        <w:t xml:space="preserve">, </w:t>
      </w:r>
      <w:proofErr w:type="spellStart"/>
      <w:r w:rsidRPr="00F744B6">
        <w:rPr>
          <w:rFonts w:ascii="Times New Roman" w:hAnsi="Times New Roman" w:cs="Times New Roman"/>
          <w:sz w:val="28"/>
          <w:szCs w:val="28"/>
        </w:rPr>
        <w:t>мансап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орталығында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тіркелу</w:t>
      </w:r>
      <w:proofErr w:type="spellEnd"/>
    </w:p>
    <w:p w14:paraId="2E5F38CC" w14:textId="77777777" w:rsidR="00DF4BB3" w:rsidRPr="00F744B6" w:rsidRDefault="00DF4BB3" w:rsidP="00833EEC">
      <w:pPr>
        <w:spacing w:after="0"/>
        <w:rPr>
          <w:rFonts w:ascii="Times New Roman" w:hAnsi="Times New Roman" w:cs="Times New Roman"/>
          <w:b/>
          <w:bCs/>
          <w:sz w:val="28"/>
          <w:szCs w:val="28"/>
          <w:u w:val="single"/>
        </w:rPr>
      </w:pPr>
      <w:proofErr w:type="spellStart"/>
      <w:r w:rsidRPr="00F744B6">
        <w:rPr>
          <w:rFonts w:ascii="Times New Roman" w:hAnsi="Times New Roman" w:cs="Times New Roman"/>
          <w:b/>
          <w:bCs/>
          <w:sz w:val="28"/>
          <w:szCs w:val="28"/>
          <w:u w:val="single"/>
        </w:rPr>
        <w:t>Оныншы</w:t>
      </w:r>
      <w:proofErr w:type="spellEnd"/>
      <w:r>
        <w:rPr>
          <w:rFonts w:ascii="Times New Roman" w:hAnsi="Times New Roman" w:cs="Times New Roman"/>
          <w:b/>
          <w:bCs/>
          <w:sz w:val="28"/>
          <w:szCs w:val="28"/>
          <w:u w:val="single"/>
        </w:rPr>
        <w:t xml:space="preserve"> </w:t>
      </w:r>
      <w:r w:rsidRPr="00F744B6">
        <w:rPr>
          <w:rFonts w:ascii="Times New Roman" w:hAnsi="Times New Roman" w:cs="Times New Roman"/>
          <w:sz w:val="28"/>
          <w:szCs w:val="28"/>
        </w:rPr>
        <w:t xml:space="preserve">1-қосымшаға </w:t>
      </w:r>
      <w:proofErr w:type="spellStart"/>
      <w:r w:rsidRPr="00F744B6">
        <w:rPr>
          <w:rFonts w:ascii="Times New Roman" w:hAnsi="Times New Roman" w:cs="Times New Roman"/>
          <w:sz w:val="28"/>
          <w:szCs w:val="28"/>
        </w:rPr>
        <w:t>өзгерістер</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енгізілді</w:t>
      </w:r>
      <w:proofErr w:type="spellEnd"/>
      <w:r w:rsidRPr="00F744B6">
        <w:rPr>
          <w:rFonts w:ascii="Times New Roman" w:hAnsi="Times New Roman" w:cs="Times New Roman"/>
          <w:sz w:val="28"/>
          <w:szCs w:val="28"/>
        </w:rPr>
        <w:t>:</w:t>
      </w:r>
      <w:r>
        <w:rPr>
          <w:rFonts w:ascii="Times New Roman" w:hAnsi="Times New Roman" w:cs="Times New Roman"/>
          <w:b/>
          <w:bCs/>
          <w:sz w:val="28"/>
          <w:szCs w:val="28"/>
          <w:u w:val="single"/>
        </w:rPr>
        <w:t xml:space="preserve"> </w:t>
      </w:r>
      <w:r w:rsidRPr="00F744B6">
        <w:rPr>
          <w:rFonts w:ascii="Times New Roman" w:hAnsi="Times New Roman" w:cs="Times New Roman"/>
          <w:sz w:val="28"/>
          <w:szCs w:val="28"/>
        </w:rPr>
        <w:t>«</w:t>
      </w:r>
      <w:proofErr w:type="spellStart"/>
      <w:r w:rsidRPr="00F744B6">
        <w:rPr>
          <w:rFonts w:ascii="Times New Roman" w:hAnsi="Times New Roman" w:cs="Times New Roman"/>
          <w:sz w:val="28"/>
          <w:szCs w:val="28"/>
        </w:rPr>
        <w:t>Жұмысқа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жолдама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нысанына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мансап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орталығы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енгізілді</w:t>
      </w:r>
      <w:proofErr w:type="spellEnd"/>
    </w:p>
    <w:p w14:paraId="1612C8F9"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rPr>
        <w:t>Қосымша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ақпарат</w:t>
      </w:r>
      <w:proofErr w:type="spellEnd"/>
      <w:r>
        <w:rPr>
          <w:rFonts w:ascii="Times New Roman" w:hAnsi="Times New Roman" w:cs="Times New Roman"/>
          <w:b/>
          <w:bCs/>
          <w:sz w:val="28"/>
          <w:szCs w:val="28"/>
        </w:rPr>
        <w:t xml:space="preserve">, </w:t>
      </w:r>
      <w:r w:rsidRPr="00F744B6">
        <w:rPr>
          <w:rFonts w:ascii="Times New Roman" w:hAnsi="Times New Roman" w:cs="Times New Roman"/>
          <w:sz w:val="28"/>
          <w:szCs w:val="28"/>
        </w:rPr>
        <w:t xml:space="preserve">2025 </w:t>
      </w:r>
      <w:proofErr w:type="spellStart"/>
      <w:r w:rsidRPr="00F744B6">
        <w:rPr>
          <w:rFonts w:ascii="Times New Roman" w:hAnsi="Times New Roman" w:cs="Times New Roman"/>
          <w:sz w:val="28"/>
          <w:szCs w:val="28"/>
        </w:rPr>
        <w:t>жылғы</w:t>
      </w:r>
      <w:proofErr w:type="spellEnd"/>
      <w:r w:rsidRPr="00F744B6">
        <w:rPr>
          <w:rFonts w:ascii="Times New Roman" w:hAnsi="Times New Roman" w:cs="Times New Roman"/>
          <w:sz w:val="28"/>
          <w:szCs w:val="28"/>
        </w:rPr>
        <w:t xml:space="preserve"> 4 </w:t>
      </w:r>
      <w:proofErr w:type="spellStart"/>
      <w:r w:rsidRPr="00F744B6">
        <w:rPr>
          <w:rFonts w:ascii="Times New Roman" w:hAnsi="Times New Roman" w:cs="Times New Roman"/>
          <w:sz w:val="28"/>
          <w:szCs w:val="28"/>
        </w:rPr>
        <w:t>желтоқсандағы</w:t>
      </w:r>
      <w:proofErr w:type="spellEnd"/>
      <w:r w:rsidRPr="00F744B6">
        <w:rPr>
          <w:rFonts w:ascii="Times New Roman" w:hAnsi="Times New Roman" w:cs="Times New Roman"/>
          <w:sz w:val="28"/>
          <w:szCs w:val="28"/>
        </w:rPr>
        <w:t xml:space="preserve"> №236-VIII </w:t>
      </w:r>
      <w:proofErr w:type="spellStart"/>
      <w:r w:rsidRPr="00F744B6">
        <w:rPr>
          <w:rFonts w:ascii="Times New Roman" w:hAnsi="Times New Roman" w:cs="Times New Roman"/>
          <w:sz w:val="28"/>
          <w:szCs w:val="28"/>
        </w:rPr>
        <w:t>Заңға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сәйкес</w:t>
      </w:r>
      <w:proofErr w:type="spellEnd"/>
      <w:r w:rsidRPr="00F744B6">
        <w:rPr>
          <w:rFonts w:ascii="Times New Roman" w:hAnsi="Times New Roman" w:cs="Times New Roman"/>
          <w:sz w:val="28"/>
          <w:szCs w:val="28"/>
        </w:rPr>
        <w:t xml:space="preserve"> (2026 </w:t>
      </w:r>
      <w:proofErr w:type="spellStart"/>
      <w:r w:rsidRPr="00F744B6">
        <w:rPr>
          <w:rFonts w:ascii="Times New Roman" w:hAnsi="Times New Roman" w:cs="Times New Roman"/>
          <w:sz w:val="28"/>
          <w:szCs w:val="28"/>
        </w:rPr>
        <w:t>жылғы</w:t>
      </w:r>
      <w:proofErr w:type="spellEnd"/>
      <w:r w:rsidRPr="00F744B6">
        <w:rPr>
          <w:rFonts w:ascii="Times New Roman" w:hAnsi="Times New Roman" w:cs="Times New Roman"/>
          <w:sz w:val="28"/>
          <w:szCs w:val="28"/>
        </w:rPr>
        <w:t xml:space="preserve"> 4 </w:t>
      </w:r>
      <w:proofErr w:type="spellStart"/>
      <w:r w:rsidRPr="00F744B6">
        <w:rPr>
          <w:rFonts w:ascii="Times New Roman" w:hAnsi="Times New Roman" w:cs="Times New Roman"/>
          <w:sz w:val="28"/>
          <w:szCs w:val="28"/>
        </w:rPr>
        <w:t>ақпаннан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бастап</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күшіне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енеді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Заңның</w:t>
      </w:r>
      <w:proofErr w:type="spellEnd"/>
      <w:r w:rsidRPr="00F744B6">
        <w:rPr>
          <w:rFonts w:ascii="Times New Roman" w:hAnsi="Times New Roman" w:cs="Times New Roman"/>
          <w:sz w:val="28"/>
          <w:szCs w:val="28"/>
        </w:rPr>
        <w:t xml:space="preserve"> 47-бабының 17-2-тармағы </w:t>
      </w:r>
      <w:proofErr w:type="spellStart"/>
      <w:r w:rsidRPr="00F744B6">
        <w:rPr>
          <w:rFonts w:ascii="Times New Roman" w:hAnsi="Times New Roman" w:cs="Times New Roman"/>
          <w:sz w:val="28"/>
          <w:szCs w:val="28"/>
        </w:rPr>
        <w:t>жаңа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редакцияда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баяндалады</w:t>
      </w:r>
      <w:proofErr w:type="spellEnd"/>
      <w:r w:rsidRPr="00F744B6">
        <w:rPr>
          <w:rFonts w:ascii="Times New Roman" w:hAnsi="Times New Roman" w:cs="Times New Roman"/>
          <w:sz w:val="28"/>
          <w:szCs w:val="28"/>
        </w:rPr>
        <w:t>.</w:t>
      </w:r>
    </w:p>
    <w:p w14:paraId="69B4AA48" w14:textId="77777777" w:rsidR="00DF4BB3" w:rsidRPr="00F744B6" w:rsidRDefault="00DF4BB3" w:rsidP="00833EEC">
      <w:p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Жұмысты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өтеуден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босату</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келесі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тұлғаларға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беріледі</w:t>
      </w:r>
      <w:proofErr w:type="spellEnd"/>
      <w:r w:rsidRPr="00F744B6">
        <w:rPr>
          <w:rFonts w:ascii="Times New Roman" w:hAnsi="Times New Roman" w:cs="Times New Roman"/>
          <w:sz w:val="28"/>
          <w:szCs w:val="28"/>
        </w:rPr>
        <w:t>:</w:t>
      </w:r>
    </w:p>
    <w:p w14:paraId="52F58457" w14:textId="77777777" w:rsidR="00DF4BB3" w:rsidRPr="00F744B6" w:rsidRDefault="00DF4BB3" w:rsidP="00833EEC">
      <w:pPr>
        <w:numPr>
          <w:ilvl w:val="0"/>
          <w:numId w:val="14"/>
        </w:num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lastRenderedPageBreak/>
        <w:t>жұбайының</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тұрғылықты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жерінде</w:t>
      </w:r>
      <w:proofErr w:type="spellEnd"/>
      <w:r w:rsidRPr="00F744B6">
        <w:rPr>
          <w:rFonts w:ascii="Times New Roman" w:hAnsi="Times New Roman" w:cs="Times New Roman"/>
          <w:sz w:val="28"/>
          <w:szCs w:val="28"/>
        </w:rPr>
        <w:t xml:space="preserve"> бос </w:t>
      </w:r>
      <w:proofErr w:type="spellStart"/>
      <w:r w:rsidRPr="00F744B6">
        <w:rPr>
          <w:rFonts w:ascii="Times New Roman" w:hAnsi="Times New Roman" w:cs="Times New Roman"/>
          <w:sz w:val="28"/>
          <w:szCs w:val="28"/>
        </w:rPr>
        <w:t>жұмыс</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орындары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болмаған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жағдайда</w:t>
      </w:r>
      <w:proofErr w:type="spellEnd"/>
      <w:r w:rsidRPr="00F744B6">
        <w:rPr>
          <w:rFonts w:ascii="Times New Roman" w:hAnsi="Times New Roman" w:cs="Times New Roman"/>
          <w:sz w:val="28"/>
          <w:szCs w:val="28"/>
        </w:rPr>
        <w:t>;</w:t>
      </w:r>
    </w:p>
    <w:p w14:paraId="2FE2E4EF" w14:textId="77777777" w:rsidR="00DF4BB3" w:rsidRPr="00F744B6" w:rsidRDefault="00DF4BB3" w:rsidP="00833EEC">
      <w:pPr>
        <w:numPr>
          <w:ilvl w:val="0"/>
          <w:numId w:val="14"/>
        </w:numPr>
        <w:spacing w:after="0"/>
        <w:rPr>
          <w:rFonts w:ascii="Times New Roman" w:hAnsi="Times New Roman" w:cs="Times New Roman"/>
          <w:sz w:val="28"/>
          <w:szCs w:val="28"/>
        </w:rPr>
      </w:pPr>
      <w:r w:rsidRPr="00F744B6">
        <w:rPr>
          <w:rFonts w:ascii="Times New Roman" w:hAnsi="Times New Roman" w:cs="Times New Roman"/>
          <w:sz w:val="28"/>
          <w:szCs w:val="28"/>
        </w:rPr>
        <w:t xml:space="preserve">І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ІІ </w:t>
      </w:r>
      <w:proofErr w:type="spellStart"/>
      <w:r w:rsidRPr="00F744B6">
        <w:rPr>
          <w:rFonts w:ascii="Times New Roman" w:hAnsi="Times New Roman" w:cs="Times New Roman"/>
          <w:sz w:val="28"/>
          <w:szCs w:val="28"/>
        </w:rPr>
        <w:t>топтағы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мүгедектігі</w:t>
      </w:r>
      <w:proofErr w:type="spellEnd"/>
      <w:r w:rsidRPr="00F744B6">
        <w:rPr>
          <w:rFonts w:ascii="Times New Roman" w:hAnsi="Times New Roman" w:cs="Times New Roman"/>
          <w:sz w:val="28"/>
          <w:szCs w:val="28"/>
        </w:rPr>
        <w:t xml:space="preserve"> бар </w:t>
      </w:r>
      <w:proofErr w:type="spellStart"/>
      <w:r w:rsidRPr="00F744B6">
        <w:rPr>
          <w:rFonts w:ascii="Times New Roman" w:hAnsi="Times New Roman" w:cs="Times New Roman"/>
          <w:sz w:val="28"/>
          <w:szCs w:val="28"/>
        </w:rPr>
        <w:t>тұлғаларға</w:t>
      </w:r>
      <w:proofErr w:type="spellEnd"/>
      <w:r w:rsidRPr="00F744B6">
        <w:rPr>
          <w:rFonts w:ascii="Times New Roman" w:hAnsi="Times New Roman" w:cs="Times New Roman"/>
          <w:sz w:val="28"/>
          <w:szCs w:val="28"/>
        </w:rPr>
        <w:t>;</w:t>
      </w:r>
    </w:p>
    <w:p w14:paraId="2E756ACF" w14:textId="77777777" w:rsidR="00DF4BB3" w:rsidRPr="00F744B6" w:rsidRDefault="00DF4BB3" w:rsidP="00833EEC">
      <w:pPr>
        <w:numPr>
          <w:ilvl w:val="0"/>
          <w:numId w:val="14"/>
        </w:numPr>
        <w:spacing w:after="0"/>
        <w:rPr>
          <w:rFonts w:ascii="Times New Roman" w:hAnsi="Times New Roman" w:cs="Times New Roman"/>
          <w:sz w:val="28"/>
          <w:szCs w:val="28"/>
        </w:rPr>
      </w:pPr>
      <w:r w:rsidRPr="00F744B6">
        <w:rPr>
          <w:rFonts w:ascii="Times New Roman" w:hAnsi="Times New Roman" w:cs="Times New Roman"/>
          <w:sz w:val="28"/>
          <w:szCs w:val="28"/>
        </w:rPr>
        <w:t xml:space="preserve">резидентура, магистратура, </w:t>
      </w:r>
      <w:proofErr w:type="spellStart"/>
      <w:r w:rsidRPr="00F744B6">
        <w:rPr>
          <w:rFonts w:ascii="Times New Roman" w:hAnsi="Times New Roman" w:cs="Times New Roman"/>
          <w:sz w:val="28"/>
          <w:szCs w:val="28"/>
        </w:rPr>
        <w:t>докторантураны</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b/>
          <w:bCs/>
          <w:sz w:val="28"/>
          <w:szCs w:val="28"/>
        </w:rPr>
        <w:t>аяқтағандарға</w:t>
      </w:r>
      <w:proofErr w:type="spellEnd"/>
      <w:r w:rsidRPr="00F744B6">
        <w:rPr>
          <w:rFonts w:ascii="Times New Roman" w:hAnsi="Times New Roman" w:cs="Times New Roman"/>
          <w:sz w:val="28"/>
          <w:szCs w:val="28"/>
        </w:rPr>
        <w:t>;</w:t>
      </w:r>
    </w:p>
    <w:p w14:paraId="698F53B3" w14:textId="77777777" w:rsidR="00DF4BB3" w:rsidRPr="00F744B6" w:rsidRDefault="00DF4BB3" w:rsidP="00833EEC">
      <w:pPr>
        <w:numPr>
          <w:ilvl w:val="0"/>
          <w:numId w:val="14"/>
        </w:num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жүкті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әйелдерге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және</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үш</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жасқа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дейінгі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баласы</w:t>
      </w:r>
      <w:proofErr w:type="spellEnd"/>
      <w:r w:rsidRPr="00F744B6">
        <w:rPr>
          <w:rFonts w:ascii="Times New Roman" w:hAnsi="Times New Roman" w:cs="Times New Roman"/>
          <w:sz w:val="28"/>
          <w:szCs w:val="28"/>
        </w:rPr>
        <w:t xml:space="preserve"> бар </w:t>
      </w:r>
      <w:proofErr w:type="spellStart"/>
      <w:r w:rsidRPr="00F744B6">
        <w:rPr>
          <w:rFonts w:ascii="Times New Roman" w:hAnsi="Times New Roman" w:cs="Times New Roman"/>
          <w:sz w:val="28"/>
          <w:szCs w:val="28"/>
        </w:rPr>
        <w:t>тұлғаларға</w:t>
      </w:r>
      <w:proofErr w:type="spellEnd"/>
      <w:r w:rsidRPr="00F744B6">
        <w:rPr>
          <w:rFonts w:ascii="Times New Roman" w:hAnsi="Times New Roman" w:cs="Times New Roman"/>
          <w:sz w:val="28"/>
          <w:szCs w:val="28"/>
        </w:rPr>
        <w:t>;</w:t>
      </w:r>
    </w:p>
    <w:p w14:paraId="3A8AE553" w14:textId="77777777" w:rsidR="00DF4BB3" w:rsidRPr="00F744B6" w:rsidRDefault="00DF4BB3" w:rsidP="00833EEC">
      <w:pPr>
        <w:numPr>
          <w:ilvl w:val="0"/>
          <w:numId w:val="14"/>
        </w:num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мерзімді</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әскери</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қызмет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өткерген</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азаматтарға</w:t>
      </w:r>
      <w:proofErr w:type="spellEnd"/>
      <w:r w:rsidRPr="00F744B6">
        <w:rPr>
          <w:rFonts w:ascii="Times New Roman" w:hAnsi="Times New Roman" w:cs="Times New Roman"/>
          <w:sz w:val="28"/>
          <w:szCs w:val="28"/>
        </w:rPr>
        <w:t>;</w:t>
      </w:r>
    </w:p>
    <w:p w14:paraId="7D8C7F2F" w14:textId="77777777" w:rsidR="00DF4BB3" w:rsidRPr="00F744B6" w:rsidRDefault="00DF4BB3" w:rsidP="00833EEC">
      <w:pPr>
        <w:numPr>
          <w:ilvl w:val="0"/>
          <w:numId w:val="14"/>
        </w:numPr>
        <w:spacing w:after="0"/>
        <w:rPr>
          <w:rFonts w:ascii="Times New Roman" w:hAnsi="Times New Roman" w:cs="Times New Roman"/>
          <w:sz w:val="28"/>
          <w:szCs w:val="28"/>
        </w:rPr>
      </w:pPr>
      <w:proofErr w:type="spellStart"/>
      <w:r w:rsidRPr="00F744B6">
        <w:rPr>
          <w:rFonts w:ascii="Times New Roman" w:hAnsi="Times New Roman" w:cs="Times New Roman"/>
          <w:sz w:val="28"/>
          <w:szCs w:val="28"/>
        </w:rPr>
        <w:t>келісімшарт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бойынша</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әскери</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қызмет</w:t>
      </w:r>
      <w:proofErr w:type="spellEnd"/>
      <w:r w:rsidRPr="00F744B6">
        <w:rPr>
          <w:rFonts w:ascii="Times New Roman" w:hAnsi="Times New Roman" w:cs="Times New Roman"/>
          <w:sz w:val="28"/>
          <w:szCs w:val="28"/>
        </w:rPr>
        <w:t xml:space="preserve"> </w:t>
      </w:r>
      <w:proofErr w:type="spellStart"/>
      <w:r w:rsidRPr="00F744B6">
        <w:rPr>
          <w:rFonts w:ascii="Times New Roman" w:hAnsi="Times New Roman" w:cs="Times New Roman"/>
          <w:sz w:val="28"/>
          <w:szCs w:val="28"/>
        </w:rPr>
        <w:t>өткеретіндерге</w:t>
      </w:r>
      <w:proofErr w:type="spellEnd"/>
      <w:r w:rsidRPr="00F744B6">
        <w:rPr>
          <w:rFonts w:ascii="Times New Roman" w:hAnsi="Times New Roman" w:cs="Times New Roman"/>
          <w:sz w:val="28"/>
          <w:szCs w:val="28"/>
        </w:rPr>
        <w:t>;</w:t>
      </w:r>
    </w:p>
    <w:p w14:paraId="11F82CB5" w14:textId="77777777" w:rsidR="00DF4BB3" w:rsidRPr="00F744B6" w:rsidRDefault="00DF4BB3" w:rsidP="00833EEC">
      <w:pPr>
        <w:numPr>
          <w:ilvl w:val="0"/>
          <w:numId w:val="14"/>
        </w:num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rPr>
        <w:t>мүгедек</w:t>
      </w:r>
      <w:proofErr w:type="spellEnd"/>
      <w:r w:rsidRPr="00F744B6">
        <w:rPr>
          <w:rFonts w:ascii="Times New Roman" w:hAnsi="Times New Roman" w:cs="Times New Roman"/>
          <w:b/>
          <w:bCs/>
          <w:sz w:val="28"/>
          <w:szCs w:val="28"/>
        </w:rPr>
        <w:t xml:space="preserve"> бала </w:t>
      </w:r>
      <w:proofErr w:type="spellStart"/>
      <w:r w:rsidRPr="00F744B6">
        <w:rPr>
          <w:rFonts w:ascii="Times New Roman" w:hAnsi="Times New Roman" w:cs="Times New Roman"/>
          <w:b/>
          <w:bCs/>
          <w:sz w:val="28"/>
          <w:szCs w:val="28"/>
        </w:rPr>
        <w:t>тәрбиелеп</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отырғандарға</w:t>
      </w:r>
      <w:proofErr w:type="spellEnd"/>
      <w:r w:rsidRPr="00F744B6">
        <w:rPr>
          <w:rFonts w:ascii="Times New Roman" w:hAnsi="Times New Roman" w:cs="Times New Roman"/>
          <w:b/>
          <w:bCs/>
          <w:sz w:val="28"/>
          <w:szCs w:val="28"/>
        </w:rPr>
        <w:t>;</w:t>
      </w:r>
    </w:p>
    <w:p w14:paraId="78D7CE54" w14:textId="77777777" w:rsidR="00DF4BB3" w:rsidRPr="00F744B6" w:rsidRDefault="00DF4BB3" w:rsidP="00833EEC">
      <w:pPr>
        <w:numPr>
          <w:ilvl w:val="0"/>
          <w:numId w:val="14"/>
        </w:numPr>
        <w:spacing w:after="0"/>
        <w:rPr>
          <w:rFonts w:ascii="Times New Roman" w:hAnsi="Times New Roman" w:cs="Times New Roman"/>
          <w:b/>
          <w:bCs/>
          <w:sz w:val="28"/>
          <w:szCs w:val="28"/>
        </w:rPr>
      </w:pPr>
      <w:r w:rsidRPr="00F744B6">
        <w:rPr>
          <w:rFonts w:ascii="Times New Roman" w:hAnsi="Times New Roman" w:cs="Times New Roman"/>
          <w:b/>
          <w:bCs/>
          <w:sz w:val="28"/>
          <w:szCs w:val="28"/>
        </w:rPr>
        <w:t xml:space="preserve">І </w:t>
      </w:r>
      <w:proofErr w:type="spellStart"/>
      <w:r w:rsidRPr="00F744B6">
        <w:rPr>
          <w:rFonts w:ascii="Times New Roman" w:hAnsi="Times New Roman" w:cs="Times New Roman"/>
          <w:b/>
          <w:bCs/>
          <w:sz w:val="28"/>
          <w:szCs w:val="28"/>
        </w:rPr>
        <w:t>топтағы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мүгедекке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күтім</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жасайтындарға</w:t>
      </w:r>
      <w:proofErr w:type="spellEnd"/>
      <w:r w:rsidRPr="00F744B6">
        <w:rPr>
          <w:rFonts w:ascii="Times New Roman" w:hAnsi="Times New Roman" w:cs="Times New Roman"/>
          <w:b/>
          <w:bCs/>
          <w:sz w:val="28"/>
          <w:szCs w:val="28"/>
        </w:rPr>
        <w:t>.</w:t>
      </w:r>
    </w:p>
    <w:p w14:paraId="0A135DA9" w14:textId="77777777" w:rsidR="00DF4BB3" w:rsidRPr="00F744B6" w:rsidRDefault="00DF4BB3" w:rsidP="00833EEC">
      <w:pPr>
        <w:spacing w:after="0"/>
        <w:rPr>
          <w:rFonts w:ascii="Times New Roman" w:hAnsi="Times New Roman" w:cs="Times New Roman"/>
          <w:b/>
          <w:bCs/>
          <w:sz w:val="28"/>
          <w:szCs w:val="28"/>
        </w:rPr>
      </w:pPr>
      <w:proofErr w:type="spellStart"/>
      <w:r w:rsidRPr="00F744B6">
        <w:rPr>
          <w:rFonts w:ascii="Times New Roman" w:hAnsi="Times New Roman" w:cs="Times New Roman"/>
          <w:b/>
          <w:bCs/>
          <w:sz w:val="28"/>
          <w:szCs w:val="28"/>
        </w:rPr>
        <w:t>Шетелдік</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оқу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орындарында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оқитын</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тұлғаларға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оқу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кезеңіне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жұмысты</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өтеу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бойынша</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кейінге</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қалдыру</w:t>
      </w:r>
      <w:proofErr w:type="spellEnd"/>
      <w:r w:rsidRPr="00F744B6">
        <w:rPr>
          <w:rFonts w:ascii="Times New Roman" w:hAnsi="Times New Roman" w:cs="Times New Roman"/>
          <w:b/>
          <w:bCs/>
          <w:sz w:val="28"/>
          <w:szCs w:val="28"/>
        </w:rPr>
        <w:t xml:space="preserve"> </w:t>
      </w:r>
      <w:proofErr w:type="spellStart"/>
      <w:r w:rsidRPr="00F744B6">
        <w:rPr>
          <w:rFonts w:ascii="Times New Roman" w:hAnsi="Times New Roman" w:cs="Times New Roman"/>
          <w:b/>
          <w:bCs/>
          <w:sz w:val="28"/>
          <w:szCs w:val="28"/>
        </w:rPr>
        <w:t>беріледі</w:t>
      </w:r>
      <w:proofErr w:type="spellEnd"/>
      <w:r w:rsidRPr="00F744B6">
        <w:rPr>
          <w:rFonts w:ascii="Times New Roman" w:hAnsi="Times New Roman" w:cs="Times New Roman"/>
          <w:b/>
          <w:bCs/>
          <w:sz w:val="28"/>
          <w:szCs w:val="28"/>
        </w:rPr>
        <w:t>.</w:t>
      </w:r>
    </w:p>
    <w:p w14:paraId="23FCDAA9" w14:textId="77777777" w:rsidR="00DF4BB3" w:rsidRPr="00F744B6" w:rsidRDefault="00DF4BB3" w:rsidP="00DF4BB3">
      <w:pPr>
        <w:rPr>
          <w:rFonts w:ascii="Times New Roman" w:hAnsi="Times New Roman" w:cs="Times New Roman"/>
          <w:sz w:val="28"/>
          <w:szCs w:val="28"/>
        </w:rPr>
      </w:pPr>
    </w:p>
    <w:p w14:paraId="365D5D10" w14:textId="77777777" w:rsidR="00DF4BB3" w:rsidRPr="00F744B6" w:rsidRDefault="00DF4BB3" w:rsidP="00DF4BB3">
      <w:pPr>
        <w:rPr>
          <w:rFonts w:ascii="Times New Roman" w:hAnsi="Times New Roman" w:cs="Times New Roman"/>
          <w:sz w:val="28"/>
          <w:szCs w:val="28"/>
        </w:rPr>
      </w:pPr>
      <w:proofErr w:type="spellStart"/>
      <w:proofErr w:type="gramStart"/>
      <w:r w:rsidRPr="00F744B6">
        <w:rPr>
          <w:rFonts w:ascii="Times New Roman" w:hAnsi="Times New Roman" w:cs="Times New Roman"/>
          <w:b/>
          <w:bCs/>
          <w:sz w:val="28"/>
          <w:szCs w:val="28"/>
        </w:rPr>
        <w:t>Төраға</w:t>
      </w:r>
      <w:proofErr w:type="spellEnd"/>
      <w:r w:rsidRPr="00F744B6">
        <w:rPr>
          <w:rFonts w:ascii="Times New Roman" w:hAnsi="Times New Roman" w:cs="Times New Roman"/>
          <w:b/>
          <w:bCs/>
          <w:sz w:val="28"/>
          <w:szCs w:val="28"/>
        </w:rPr>
        <w:t>:</w:t>
      </w:r>
      <w:r w:rsidRPr="00F744B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744B6">
        <w:rPr>
          <w:rFonts w:ascii="Times New Roman" w:hAnsi="Times New Roman" w:cs="Times New Roman"/>
          <w:b/>
          <w:bCs/>
          <w:sz w:val="28"/>
          <w:szCs w:val="28"/>
        </w:rPr>
        <w:t xml:space="preserve">Г. </w:t>
      </w:r>
      <w:proofErr w:type="spellStart"/>
      <w:r w:rsidRPr="00F744B6">
        <w:rPr>
          <w:rFonts w:ascii="Times New Roman" w:hAnsi="Times New Roman" w:cs="Times New Roman"/>
          <w:b/>
          <w:bCs/>
          <w:sz w:val="28"/>
          <w:szCs w:val="28"/>
        </w:rPr>
        <w:t>Джарасова</w:t>
      </w:r>
      <w:proofErr w:type="spellEnd"/>
    </w:p>
    <w:p w14:paraId="36C7F638" w14:textId="77777777" w:rsidR="00DF4BB3" w:rsidRDefault="00DF4BB3" w:rsidP="00DF4BB3"/>
    <w:p w14:paraId="61B9AF23" w14:textId="77777777" w:rsidR="00D94136" w:rsidRDefault="00D94136" w:rsidP="005C79FB"/>
    <w:p w14:paraId="06AEC54F" w14:textId="77777777" w:rsidR="00D94136" w:rsidRDefault="00D94136" w:rsidP="005C79FB"/>
    <w:p w14:paraId="5734F543" w14:textId="77777777" w:rsidR="00D94136" w:rsidRDefault="00D94136" w:rsidP="005C79FB"/>
    <w:p w14:paraId="3763C858" w14:textId="77777777" w:rsidR="00D94136" w:rsidRDefault="00D94136" w:rsidP="005C79FB"/>
    <w:p w14:paraId="3227D62A" w14:textId="77777777" w:rsidR="00D94136" w:rsidRDefault="00D94136" w:rsidP="005C79FB"/>
    <w:p w14:paraId="3A7DA223" w14:textId="77777777" w:rsidR="00D94136" w:rsidRDefault="00D94136" w:rsidP="005C79FB"/>
    <w:p w14:paraId="2AF349BA" w14:textId="77777777" w:rsidR="00D94136" w:rsidRDefault="00D94136" w:rsidP="005C79FB"/>
    <w:p w14:paraId="4D9849BC" w14:textId="77777777" w:rsidR="00D94136" w:rsidRDefault="00D94136" w:rsidP="005C79FB"/>
    <w:p w14:paraId="64CBC76C" w14:textId="77777777" w:rsidR="00D94136" w:rsidRDefault="00D94136" w:rsidP="005C79FB"/>
    <w:p w14:paraId="576E19F0" w14:textId="77777777" w:rsidR="00D94136" w:rsidRDefault="00D94136" w:rsidP="005C79FB"/>
    <w:p w14:paraId="317BB1C7" w14:textId="413936ED" w:rsidR="005C79FB" w:rsidRPr="00D94136" w:rsidRDefault="005C79FB" w:rsidP="00D94136">
      <w:pPr>
        <w:rPr>
          <w:rFonts w:ascii="Times New Roman" w:hAnsi="Times New Roman" w:cs="Times New Roman"/>
          <w:sz w:val="28"/>
          <w:szCs w:val="28"/>
        </w:rPr>
      </w:pPr>
      <w:r w:rsidRPr="00D94136">
        <w:rPr>
          <w:rFonts w:ascii="Times New Roman" w:hAnsi="Times New Roman" w:cs="Times New Roman"/>
          <w:sz w:val="28"/>
          <w:szCs w:val="28"/>
        </w:rPr>
        <w:br w:type="page"/>
      </w:r>
    </w:p>
    <w:tbl>
      <w:tblPr>
        <w:tblW w:w="8885" w:type="dxa"/>
        <w:shd w:val="clear" w:color="auto" w:fill="EEF9FF"/>
        <w:tblLook w:val="04A0" w:firstRow="1" w:lastRow="0" w:firstColumn="1" w:lastColumn="0" w:noHBand="0" w:noVBand="1"/>
      </w:tblPr>
      <w:tblGrid>
        <w:gridCol w:w="2847"/>
        <w:gridCol w:w="6038"/>
      </w:tblGrid>
      <w:tr w:rsidR="005C79FB" w14:paraId="1DC1528A" w14:textId="77777777" w:rsidTr="005D01BB">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15FF948"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lastRenderedPageBreak/>
              <w:t>Тип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9EB2A4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Исходящий документ</w:t>
            </w:r>
          </w:p>
        </w:tc>
      </w:tr>
      <w:tr w:rsidR="005C79FB" w14:paraId="112A628A" w14:textId="77777777" w:rsidTr="005D01BB">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8837D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Номер и дата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0D25C4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14-14-2-7/83-И от 09.01.2026 г.</w:t>
            </w:r>
          </w:p>
        </w:tc>
      </w:tr>
      <w:tr w:rsidR="005C79FB" w14:paraId="20977E2E" w14:textId="77777777" w:rsidTr="005D01BB">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21306B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Организация/отправитель</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EF4CE3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МИНИСТЕРСТВО НАУКИ И ВЫСШЕГО ОБРАЗОВАНИЯ РЕСПУБЛИКИ КАЗАХСТАН</w:t>
            </w:r>
          </w:p>
        </w:tc>
      </w:tr>
      <w:tr w:rsidR="005C79FB" w14:paraId="54DC22A7" w14:textId="77777777" w:rsidTr="005D01BB">
        <w:tc>
          <w:tcPr>
            <w:tcW w:w="0" w:type="auto"/>
            <w:vMerge w:val="restart"/>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ED063A7"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Получатель (-и)</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B8BFFA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АКТЮБИНСКИЙ РЕГИОНАЛЬНЫЙ УНИВЕРСИТЕТ ИМЕНИ К.ЖУБАНОВА</w:t>
            </w:r>
          </w:p>
        </w:tc>
      </w:tr>
      <w:tr w:rsidR="005C79FB" w14:paraId="5683CBD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2A5136"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E7A57B7"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"АКТЮБИНСКИЙ УНИВЕРСИТЕТ ИМ.С. БАИШЕВА"</w:t>
            </w:r>
          </w:p>
        </w:tc>
      </w:tr>
      <w:tr w:rsidR="005C79FB" w14:paraId="6AD0C801"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92EDD9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5F749A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АКЦИОНЕРНОЕ ОБЩЕСТВО «ALT УНИВЕРСИТЕТ ИМЕНИ МУХАМЕДЖАНА ТЫНЫШПАЕВА»</w:t>
            </w:r>
          </w:p>
        </w:tc>
      </w:tr>
      <w:tr w:rsidR="005C79FB" w14:paraId="311D3CED"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695CDB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02C3C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АКЦИОНЕРНОЕ ОБЩЕСТВО "КАЗАХСКИЙ УНИВЕРСИТЕТ ТЕХНОЛОГИИ И БИЗНЕСА ИМЕНИ К.КУЛАЖАНОВА"</w:t>
            </w:r>
          </w:p>
        </w:tc>
      </w:tr>
      <w:tr w:rsidR="005C79FB" w14:paraId="74E7CD45"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9B71A34"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075090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АКЦИОНЕРНОЕ ОБЩЕСТВО "КАЗАХСТАНСКО-БРИТАНСКИЙ ТЕХНИЧЕСКИЙ УНИВЕРСИТЕТ"</w:t>
            </w:r>
          </w:p>
        </w:tc>
      </w:tr>
      <w:tr w:rsidR="005C79FB" w14:paraId="2BFCE5A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BBAC2B4"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6CC704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АКЦИОНЕРНОЕ ОБЩЕСТВО "УНИВЕРСИТЕТ ИМЕНИ ЖУМАБЕКА АХМЕТУЛЫ ТАШЕНЕВА"</w:t>
            </w:r>
          </w:p>
        </w:tc>
      </w:tr>
      <w:tr w:rsidR="005C79FB" w14:paraId="0E6821C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00333E7"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5EADE8A"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АЛМАТИНСКИЙ ТЕХНОЛОГИЧЕСКИЙ УНИВЕРСИТЕТ</w:t>
            </w:r>
          </w:p>
        </w:tc>
      </w:tr>
      <w:tr w:rsidR="005C79FB" w14:paraId="78C49869"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BE3F03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2830E3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"ЖЕЗКАЗГАНСКИЙ УНИВЕРСИТЕТ ИМЕНИ О.А.БАЙКОНУРОВА"</w:t>
            </w:r>
          </w:p>
        </w:tc>
      </w:tr>
      <w:tr w:rsidR="005C79FB" w14:paraId="2CF5D48E"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917E4D7"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4B2DDD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«КАЗАХСКИЙ УНИВЕРСИТЕТ МЕЖДУНАРОДНЫХ ОТНОШЕНИЙ И МИРОВЫХ ЯЗЫКОВ ИМЕНИ АБЫЛАЙ ХАНА»</w:t>
            </w:r>
          </w:p>
        </w:tc>
      </w:tr>
      <w:tr w:rsidR="005C79FB" w14:paraId="1C4B8B6B"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DE815B0"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B94F36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«КАЗАХСКИЙ УНИВЕРСИТЕТ ТЕХНОЛОГИИ И БИЗНЕСА ИМЕНИ К.КУЛАЖАНОВА»</w:t>
            </w:r>
          </w:p>
        </w:tc>
      </w:tr>
      <w:tr w:rsidR="005C79FB" w14:paraId="403C2E7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930543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E1BEC11"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"КАЗАХСТАНСКО-БРИТАНСКИЙ ТЕХНИЧЕСКИЙ УНИВЕРСИТЕТ"</w:t>
            </w:r>
          </w:p>
        </w:tc>
      </w:tr>
      <w:tr w:rsidR="005C79FB" w14:paraId="5CFB713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FCEEFB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0CFBFB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«МЕЖДУНАРОДНЫЙ УНИВЕРСИТЕТ ИНФОРМАЦИОННЫХ ТЕХНОЛОГИЙ»</w:t>
            </w:r>
          </w:p>
        </w:tc>
      </w:tr>
      <w:tr w:rsidR="005C79FB" w14:paraId="4144772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533A76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9AA9C8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АО «УНИВЕРСИТЕТ КАЗГЮУ ИМЕНИ М.С. НАРИКБАЕВА»</w:t>
            </w:r>
          </w:p>
        </w:tc>
      </w:tr>
      <w:tr w:rsidR="005C79FB" w14:paraId="75BCCD7E"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A9D151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740384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"БЕЛАЯ ЛИНИЯ УНИВЕРСАЛ"</w:t>
            </w:r>
          </w:p>
        </w:tc>
      </w:tr>
      <w:tr w:rsidR="005C79FB" w14:paraId="1AAAA04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7244DC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6C9115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"ЕВРАЗИЙСКИЙ ТЕХНОЛОГИЧЕСКИЙ УНИВЕРСИТЕТ"</w:t>
            </w:r>
          </w:p>
        </w:tc>
      </w:tr>
      <w:tr w:rsidR="005C79FB" w14:paraId="799F721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ED398D7"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69B29C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"ИННОВАЦИОННЫЙ ЕВРАЗИЙСКИЙ УНИВЕРСИТЕТ"</w:t>
            </w:r>
          </w:p>
        </w:tc>
      </w:tr>
      <w:tr w:rsidR="005C79FB" w14:paraId="7B93220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4E7D2C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C8E565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"КАЗАХСТАНСКИЙ ИННОВАЦИОННЫЙ УНИВЕРСИТЕТ"</w:t>
            </w:r>
          </w:p>
        </w:tc>
      </w:tr>
      <w:tr w:rsidR="005C79FB" w14:paraId="23CFBE3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68DE320"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4F287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КГУ «ЖАМБЫЛСКАЯ ОБЛАСТНАЯ УНИВЕРСАЛЬНАЯ НАУЧНАЯ БИБЛИОТЕКА ИМ. Ш.УАЛИХАНОВА»</w:t>
            </w:r>
          </w:p>
        </w:tc>
      </w:tr>
      <w:tr w:rsidR="005C79FB" w14:paraId="284507E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3C0EFD0"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BBCE25E"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"КИМЭП УНИВЕРСИТЕТІ" БЕЙКОММЕРЦИЯЛЫҚ АКЦИОНЕРЛІК ҚОҒАМЫ</w:t>
            </w:r>
          </w:p>
        </w:tc>
      </w:tr>
      <w:tr w:rsidR="005C79FB" w14:paraId="4A824FF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B4C843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178989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"КЫЗЫЛОРДИНСКИЙ УНИВЕРСИТЕТ БОЛАШАК"</w:t>
            </w:r>
          </w:p>
        </w:tc>
      </w:tr>
      <w:tr w:rsidR="005C79FB" w14:paraId="0C26DDD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44192C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2A918B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МЕЖДУНАРОДНЫЙ КАЗАХСКО-ТУРЕЦКИЙ УНИВЕРСИТЕТ ИМЕНИ ХОДЖИ АХМЕДА ЯСАВИ</w:t>
            </w:r>
          </w:p>
        </w:tc>
      </w:tr>
      <w:tr w:rsidR="005C79FB" w14:paraId="256BD00E"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A18FFA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C15A51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"МЕЖДУНАРОДНЫЙ УНИВЕРСИТЕТ SILKWAY"</w:t>
            </w:r>
          </w:p>
        </w:tc>
      </w:tr>
      <w:tr w:rsidR="005C79FB" w14:paraId="61908AF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4197B5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09E3CD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"МЕЖДУНАРОДНЫЙ УНИВЕРСИТЕТ АСТАНА"</w:t>
            </w:r>
          </w:p>
        </w:tc>
      </w:tr>
      <w:tr w:rsidR="005C79FB" w14:paraId="6EDDD0DD"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1314DC1"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B8094E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«АТЫРАУСКИЙ УНИВЕРСИТЕТ ИМЕНИ ХАЛЕЛА ДОСМУХАМЕДОВА»</w:t>
            </w:r>
          </w:p>
        </w:tc>
      </w:tr>
      <w:tr w:rsidR="005C79FB" w14:paraId="3B64930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EA29D41"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F77A0E7"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"ВОСТОЧНО-КАЗАХСТАНСКИЙ ТЕХНИЧЕСКИЙ УНИВЕРСИТЕТ ИМЕНИ Д. СЕРИКБАЕВА"</w:t>
            </w:r>
          </w:p>
        </w:tc>
      </w:tr>
      <w:tr w:rsidR="005C79FB" w14:paraId="72D2059D"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69A74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C43DF1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"ВОСТОЧНО-КАЗАХСТАНСКИЙ УНИВЕРСИТЕТ ИМЕНИ САРСЕНА АМАНЖОЛОВА"</w:t>
            </w:r>
          </w:p>
        </w:tc>
      </w:tr>
      <w:tr w:rsidR="005C79FB" w14:paraId="59A23089"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E2E41D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FA0748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«КАЗАХСКИЙ АГРОТЕХНИЧЕСКИЙ ИССЛЕДОВАТЕЛЬСКИЙ УНИВЕРСИТЕТ ИМ.С.СЕЙФУЛЛИНА»</w:t>
            </w:r>
          </w:p>
        </w:tc>
      </w:tr>
      <w:tr w:rsidR="005C79FB" w14:paraId="21629CA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E2CD00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835C20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"«КАЗАХСКИЙ АГРОТЕХНИЧЕСКИЙ УНИВЕРСИТЕТ ИМ. С.СЕЙФУЛЛИНА»"</w:t>
            </w:r>
          </w:p>
        </w:tc>
      </w:tr>
      <w:tr w:rsidR="005C79FB" w14:paraId="7A6D156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F209F6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18F885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«КАЗАХСКИЙ НАЦИОНАЛЬНЫЙ ЖЕНСКИЙ ПЕДАГОГИЧЕСКИЙ УНИВЕРСИТЕТ»</w:t>
            </w:r>
          </w:p>
        </w:tc>
      </w:tr>
      <w:tr w:rsidR="005C79FB" w14:paraId="1E6E09DE"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5DA7D3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A035F5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«КАЗАХСКИЙ НАЦИОНАЛЬНЫЙ МЕДИЦИНСКИЙ УНИВЕРСИТЕТ ИМЕНИ С.Д. АСФЕНДИЯРОВА»</w:t>
            </w:r>
          </w:p>
        </w:tc>
      </w:tr>
      <w:tr w:rsidR="005C79FB" w14:paraId="4776963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E7D3B06"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54E49E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«КАЗАХСКИЙ НАЦИОНАЛЬНЫЙ УНИВЕРСИТЕТ ИМЕНИ АЛЬ-ФАРАБИ» МИНИСТЕРСТВА ОБРАЗОВАНИЯ И НАУКИ РЕСПУБЛИКИ КАЗАХСТАН</w:t>
            </w:r>
          </w:p>
        </w:tc>
      </w:tr>
      <w:tr w:rsidR="005C79FB" w14:paraId="375A5AA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B6D674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F205B4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«КАРАГАНДИНСКИЙ УНИВЕРСИТЕТ ИМЕНИ АКАДЕМИКА Е.А. БУКЕТОВА»</w:t>
            </w:r>
          </w:p>
        </w:tc>
      </w:tr>
      <w:tr w:rsidR="005C79FB" w14:paraId="1281938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054AAC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B28ACF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«КЫЗЫЛОРДИНСКИЙ УНИВЕРСИТЕТ ИМЕНИ КОРКЫТ АТА»</w:t>
            </w:r>
          </w:p>
        </w:tc>
      </w:tr>
      <w:tr w:rsidR="005C79FB" w14:paraId="0D4E26F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00529E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125AC42"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«МЕДИЦИНСКИЙ УНИВЕРСИТЕТ АСТАНА»</w:t>
            </w:r>
          </w:p>
        </w:tc>
      </w:tr>
      <w:tr w:rsidR="005C79FB" w14:paraId="6A03B195"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A387931"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38E0287"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«МЕДИЦИНСКИЙ УНИВЕРСИТЕТ СЕМЕЙ»</w:t>
            </w:r>
          </w:p>
        </w:tc>
      </w:tr>
      <w:tr w:rsidR="005C79FB" w14:paraId="749856BB"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AC09857"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9A11B12"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«МЕЖДУНАРОДНЫЙ УНИВЕРСИТЕТ ТУРИЗМА И ГОСТЕПРИИМСТВА»</w:t>
            </w:r>
          </w:p>
        </w:tc>
      </w:tr>
      <w:tr w:rsidR="005C79FB" w14:paraId="35025FED"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34431E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A3C43D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"НЕКОММЕРЧЕСКОЕ АКЦИОНЕРНОЕ ОБЩЕСТВО "АКТЮБИНСКИЙ РЕГИОНАЛЬНЫЙ УНИВЕРСИТЕТ ИМЕНИ К.ЖУБАНОВА""</w:t>
            </w:r>
          </w:p>
        </w:tc>
      </w:tr>
      <w:tr w:rsidR="005C79FB" w14:paraId="4F513B2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726C70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5AD959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«РУДНЕНСКИЙ ИНДУСТРИАЛЬНЫЙ УНИВЕРСИТЕТ»</w:t>
            </w:r>
          </w:p>
        </w:tc>
      </w:tr>
      <w:tr w:rsidR="005C79FB" w14:paraId="727405A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A56BA21"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C2F6CF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НАО «ТАРАЗСКИЙ УНИВЕРСИТЕТ ИМЕНИ М.Х. ДУЛАТИ»</w:t>
            </w:r>
          </w:p>
        </w:tc>
      </w:tr>
      <w:tr w:rsidR="005C79FB" w14:paraId="32BFBF47"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8092A2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2A4438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"НЕГОСУДАРСТВЕННОЕ УЧРЕЖДЕНИЕ ОБРАЗОВАНИЯ "КАЗАХСТАНСКИЙ УНИВЕРСИТЕТ ИННОВАЦИОННЫХ И ТЕЛЕКОММУНИКАЦИОННЫХ СИСТЕМ""</w:t>
            </w:r>
          </w:p>
        </w:tc>
      </w:tr>
      <w:tr w:rsidR="005C79FB" w14:paraId="3A4198B2"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119DED6"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8867BA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НЕКОVМЕРЧЕСКОЕ АКЦИОНЕРНОЕ ОБЩЕСТВО «АЛМАТИНСКИЙ УНИВЕРСИТЕТ ЭНЕРГЕТИКИ И СВЯЗИ ИМЕНИ ГУМАРБЕКА ДАУКЕЕВА»</w:t>
            </w:r>
          </w:p>
        </w:tc>
      </w:tr>
      <w:tr w:rsidR="005C79FB" w14:paraId="51E2E68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18BB55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7B97C5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«АТЫРАУСКИЙ УНИВЕРСИТЕТ НЕФТИ И ГАЗА ИМЕНИ САФИ УТЕБАЕВА»</w:t>
            </w:r>
          </w:p>
        </w:tc>
      </w:tr>
      <w:tr w:rsidR="005C79FB" w14:paraId="0FA9751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8B18ED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EC1E63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ВОСТОЧНО-КАЗАХСТАНСКИЙ ТЕХНИЧЕСКИЙ УНИВЕРСИТЕТ ИМЕНИ Д. СЕРИКБАЕВА</w:t>
            </w:r>
          </w:p>
        </w:tc>
      </w:tr>
      <w:tr w:rsidR="005C79FB" w14:paraId="525BE4F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2FECF0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458EBD4"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"ЕВРАЗИЙСКИЙ НАЦИОНАЛЬНЫЙ УНИВЕРСИТЕТ ИМЕНИ Л.Н.ГУМИЛЕВА"</w:t>
            </w:r>
          </w:p>
        </w:tc>
      </w:tr>
      <w:tr w:rsidR="005C79FB" w14:paraId="08D5459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A6C372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48D392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«ЖЕТЫСУСКИЙ УНИВЕРСИТЕТ ИМЕНИ ИЛЬЯСА ЖАНСУГУРОВА»</w:t>
            </w:r>
          </w:p>
        </w:tc>
      </w:tr>
      <w:tr w:rsidR="005C79FB" w14:paraId="3CEE8F81"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8DA5CF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C2E07C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«ЗАПАДНО-КАЗАХСТАНСКИЙ АГРАРНО-ТЕХНИЧЕСКИЙ УНИВЕРСИТЕТ ИМЕНИ ЖАНГИР ХАНА"</w:t>
            </w:r>
          </w:p>
        </w:tc>
      </w:tr>
      <w:tr w:rsidR="005C79FB" w14:paraId="073E2D1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70412B8"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24EE1E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«ЗАПАДНО-КАЗАХСТАНСКИЙ ГОСУДАРСТВЕННЫЙ УНИВЕРСИТЕТ ИМЕНИ МАХАМБЕТА УТЕМИСОВА»</w:t>
            </w:r>
          </w:p>
        </w:tc>
      </w:tr>
      <w:tr w:rsidR="005C79FB" w14:paraId="1163136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753DB8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71AFCDA"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xml:space="preserve">НЕКОММЕРЧЕСКОЕ АКЦИОНЕРНОЕ </w:t>
            </w:r>
            <w:proofErr w:type="gramStart"/>
            <w:r>
              <w:rPr>
                <w:rFonts w:ascii="Times New Roman" w:eastAsia="Times New Roman" w:hAnsi="Times New Roman" w:cs="Times New Roman"/>
                <w:sz w:val="21"/>
                <w:szCs w:val="21"/>
                <w:lang w:eastAsia="ru-RU"/>
              </w:rPr>
              <w:t>ОБЩЕСТВО  «</w:t>
            </w:r>
            <w:proofErr w:type="gramEnd"/>
            <w:r>
              <w:rPr>
                <w:rFonts w:ascii="Times New Roman" w:eastAsia="Times New Roman" w:hAnsi="Times New Roman" w:cs="Times New Roman"/>
                <w:sz w:val="21"/>
                <w:szCs w:val="21"/>
                <w:lang w:eastAsia="ru-RU"/>
              </w:rPr>
              <w:t>ЗАПАДНО-КАЗАХСТАНСКИЙ МЕДИЦИНСКИЙ УНИВЕРСИТЕТ ИМЕНИ МАРАТА ОСПАНОВА»</w:t>
            </w:r>
          </w:p>
        </w:tc>
      </w:tr>
      <w:tr w:rsidR="005C79FB" w14:paraId="72609F4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0ED53C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BB4CE71"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\"ЗАПАДНО-КАЗАХСТАНСКИЙ УНИВЕРСИТЕТ ИМЕНИ МАХАМБЕТА УТЕМИСОВА\"</w:t>
            </w:r>
          </w:p>
        </w:tc>
      </w:tr>
      <w:tr w:rsidR="005C79FB" w14:paraId="449EE70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FCAC1D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07BB36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АГРАРНЫЙ ИССЛЕДОВАТЕЛЬСКИЙ УНИВЕРСИТЕТ»</w:t>
            </w:r>
          </w:p>
        </w:tc>
      </w:tr>
      <w:tr w:rsidR="005C79FB" w14:paraId="0624B4DC"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F114172"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40886B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АГРАРНЫЙ УНИВЕРСИТЕТ""</w:t>
            </w:r>
          </w:p>
        </w:tc>
      </w:tr>
      <w:tr w:rsidR="005C79FB" w14:paraId="21DEB57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93B0D00"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96E91D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ЖЕНСКИЙ ПЕДАГОГИЧЕСКИЙ УНИВЕРСИТЕТ"</w:t>
            </w:r>
          </w:p>
        </w:tc>
      </w:tr>
      <w:tr w:rsidR="005C79FB" w14:paraId="472A2B52"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7E4322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865DF0A"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ИССЛЕДОВАТЕЛЬСКИЙ ТЕХНИЧЕСКИЙ УНИВЕРСИТЕТ ИМЕНИ К.И. САТПАЕВА"</w:t>
            </w:r>
          </w:p>
        </w:tc>
      </w:tr>
      <w:tr w:rsidR="005C79FB" w14:paraId="426D0CF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7CCB478"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334249A"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МЕДИЦИНСКИЙ УНИВЕРСИТЕТ ИМЕНИ С. Д. АСФЕНДИЯРОВА""</w:t>
            </w:r>
          </w:p>
        </w:tc>
      </w:tr>
      <w:tr w:rsidR="005C79FB" w14:paraId="1BC8FAE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C969A6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8AEFA6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ПЕДАГОГИЧЕСКИЙ УНИВЕРСИТЕТ ИМЕНИ АБАЯ»</w:t>
            </w:r>
          </w:p>
        </w:tc>
      </w:tr>
      <w:tr w:rsidR="005C79FB" w14:paraId="7D04FC4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84DBC8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945FCEE"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ПЕДАГОГИЧЕСКИЙ УНИВЕРСИТЕТ ИМЕНИ АБАЯ"</w:t>
            </w:r>
          </w:p>
        </w:tc>
      </w:tr>
      <w:tr w:rsidR="005C79FB" w14:paraId="56E4EED6"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34FAE2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2D9C19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УНИВЕРСИТЕТ ВОДНОГО ХОЗЯЙСТВА И ИРРИГАЦИИ»</w:t>
            </w:r>
          </w:p>
        </w:tc>
      </w:tr>
      <w:tr w:rsidR="005C79FB" w14:paraId="7A8D9DE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7AB62E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4FF2078"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УНИВЕРСИТЕТ ВОДНОГО ХОЗЯЙСТВА И ИРРИГАЦИИ"</w:t>
            </w:r>
          </w:p>
        </w:tc>
      </w:tr>
      <w:tr w:rsidR="005C79FB" w14:paraId="206EB607"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5EF2F3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3F3F0EE"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"КАЗАХСКИЙ НАЦИОНАЛЬНЫЙ УНИВЕРСИТЕТ ИМЕНИ АЛЬ-ФАРАБИ"</w:t>
            </w:r>
          </w:p>
        </w:tc>
      </w:tr>
      <w:tr w:rsidR="005C79FB" w14:paraId="78851DC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249DCA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6A379D0"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«КАРАГАНДИНСКИЙ ИНДУСТРИАЛЬНЫЙ УНИВЕРСИТЕТ»</w:t>
            </w:r>
          </w:p>
        </w:tc>
      </w:tr>
      <w:tr w:rsidR="005C79FB" w14:paraId="4E48C11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5D3D620"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ACA4F1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«КАРАГАНДИНСКИЙ МЕДИЦИНСКИЙ УНИВЕРСИТЕТ»</w:t>
            </w:r>
          </w:p>
        </w:tc>
      </w:tr>
      <w:tr w:rsidR="005C79FB" w14:paraId="650F8F7B"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823FE0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7D5EDC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"КАРАГАНДИНСКИЙ НАЦИОНАЛЬНЫЙ ИССЛЕДОВАТЕЛЬСКИЙ УНИВЕРСИТЕТ ИМЕНИ АКАДЕМИКА Е.А.БУКЕТОВА"</w:t>
            </w:r>
          </w:p>
        </w:tc>
      </w:tr>
      <w:tr w:rsidR="005C79FB" w14:paraId="695ABDF9"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10057B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53124BA"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"КАРАГАНДИНСКИЙ ТЕХНИЧЕСКИЙ УНИВЕРСИТЕТ ИМЕНИ АБЫЛКАСА САГИНОВА"</w:t>
            </w:r>
          </w:p>
        </w:tc>
      </w:tr>
      <w:tr w:rsidR="005C79FB" w14:paraId="678FBCE1"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936E17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97423D7"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АКЦИОНЕРНОЕОБЩЕСТВО «КАРАГАНДИНСКИЙ ТЕХНИЧЕСКИЙ УНИВЕРСИТЕТ ИМЕНИ АБЫЛКАСА САГИНОВА»</w:t>
            </w:r>
          </w:p>
        </w:tc>
      </w:tr>
      <w:tr w:rsidR="005C79FB" w14:paraId="1570C7A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04DF26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959647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"КАСПИЙСКИЙ УНИВЕРСИТЕТ ТЕХНОЛОГИЙ И ИНЖИНИРИНГА ИМЕНИ Ш.ЕСЕНОВА"</w:t>
            </w:r>
          </w:p>
        </w:tc>
      </w:tr>
      <w:tr w:rsidR="005C79FB" w14:paraId="71CF6F02"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2A947D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336A11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«КОКШЕТАУСКИЙ УНИВЕРСИТЕТ ИМЕНИ Ш.УАЛИХАНОВА»</w:t>
            </w:r>
          </w:p>
        </w:tc>
      </w:tr>
      <w:tr w:rsidR="005C79FB" w14:paraId="4B506A2B"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DE296A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8B9CF3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"КОКШЕТАУСКИЙ УНИВЕРСИТЕТ ИМЕНИ Ш.УАЛИХАНОВА""</w:t>
            </w:r>
          </w:p>
        </w:tc>
      </w:tr>
      <w:tr w:rsidR="005C79FB" w14:paraId="2C793B5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705DBF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6D5A07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"КОСТАНАЙСКИЙ РЕГИОНАЛЬНЫЙ УНИВЕРСИТЕТ ИМЕНИ АХМЕТ БАЙТҰРСЫНҰЛЫ"</w:t>
            </w:r>
          </w:p>
        </w:tc>
      </w:tr>
      <w:tr w:rsidR="005C79FB" w14:paraId="7A50871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1E5363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15EBB9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"КЫЗЫЛОРДИНСКИЙ УНИВЕРСИТЕТ ИМЕНИ КОРКЫТ АТА""</w:t>
            </w:r>
          </w:p>
        </w:tc>
      </w:tr>
      <w:tr w:rsidR="005C79FB" w14:paraId="4C7B905C"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E5B96B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AB27D3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"МЕДИЦИНСКИЙ УНИВЕРСИТЕТ АСТАНА"</w:t>
            </w:r>
          </w:p>
        </w:tc>
      </w:tr>
      <w:tr w:rsidR="005C79FB" w14:paraId="3E9B2E87"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B5DF54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E97BF8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«ПАВЛОДАРСКИЙ ПЕДАГОГИЧЕСКИЙ УНИВЕРСИТЕТ ИМЕНИ ӘЛКЕЙ МАРҒҰЛАН»</w:t>
            </w:r>
          </w:p>
        </w:tc>
      </w:tr>
      <w:tr w:rsidR="005C79FB" w14:paraId="4F4E6C81"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254C962"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9BE945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"РУДНЕНСКИЙ ИНДУСТРИАЛЬНЫЙ УНИВЕРСИТЕТ"</w:t>
            </w:r>
          </w:p>
        </w:tc>
      </w:tr>
      <w:tr w:rsidR="005C79FB" w14:paraId="4A78861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EA57DF6"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DDE0BD3"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«СЕВЕРО-КАЗАХСТАНСКИЙ УНИВЕРСИТЕТ ИМЕНИ МАНАША КОЗЫБАЕВА»</w:t>
            </w:r>
          </w:p>
        </w:tc>
      </w:tr>
      <w:tr w:rsidR="005C79FB" w14:paraId="2C69EC62"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CBD7561"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B4CCD3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«ТОРАЙГЫРОВ УНИВЕРСИТЕТ»</w:t>
            </w:r>
          </w:p>
        </w:tc>
      </w:tr>
      <w:tr w:rsidR="005C79FB" w14:paraId="20BDF78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69E3BE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F6DC22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"УНИВЕРСИТЕТ НАРХОЗ""</w:t>
            </w:r>
          </w:p>
        </w:tc>
      </w:tr>
      <w:tr w:rsidR="005C79FB" w14:paraId="654059B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2CEF4ED"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89708FB"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"ШӘКӘРІМ УНИВЕРСИТЕТ"</w:t>
            </w:r>
          </w:p>
        </w:tc>
      </w:tr>
      <w:tr w:rsidR="005C79FB" w14:paraId="4A738878"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0BE2408"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979385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«ЮЖНО-КАЗАСТАНСКИЙ УНИВЕРСИТЕТ ИМЕНИ М.АУЕЗОВА»</w:t>
            </w:r>
          </w:p>
        </w:tc>
      </w:tr>
      <w:tr w:rsidR="005C79FB" w14:paraId="66468545"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D475123"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4009AF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АКЦИОНЕРНОЕ ОБЩЕСТВО «ЮЖНО-КАЗАХСТАНСКИЙ ПЕДАГОГИЧЕСКИЙ УНИВЕРСИТЕТ ИМЕНИ ӨЗБЕКӘЛІ ЖӘНІБЕКОВ»</w:t>
            </w:r>
          </w:p>
        </w:tc>
      </w:tr>
      <w:tr w:rsidR="005C79FB" w14:paraId="0AEE152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A738C1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DD2615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НЕКОММЕРЧЕСКОЕ АО "КАЗАХСКИЙ НАЦИОНАЛЬНЫЙ ИССЛЕДОВАТЕЛЬСКИЙ ТЕХНИЧЕСКИЙ УНИВЕРСИТЕТ ИМЕНИ К.И. САТПАЕВА" (SATBAYEV UNIVERSITY)</w:t>
            </w:r>
          </w:p>
        </w:tc>
      </w:tr>
      <w:tr w:rsidR="005C79FB" w14:paraId="65FB8DF3"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AAEA0C8"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85AFF28"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НУО «КАЗАХСТАНСКО – РОССИЙСКИЙ МЕДИЦИНСКИЙ УНИВЕРСИТЕТ»</w:t>
            </w:r>
          </w:p>
        </w:tc>
      </w:tr>
      <w:tr w:rsidR="005C79FB" w14:paraId="21B38ED2"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E819D1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D75225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РГП НА ПХВ "ГОСУДАРСТВЕННЫЙ УНИВЕРСИТЕТ ИМЕНИ ШАКАРИМА ГОРОДА СЕМЕЙ"</w:t>
            </w:r>
          </w:p>
        </w:tc>
      </w:tr>
      <w:tr w:rsidR="005C79FB" w14:paraId="0160BB09"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07AC3A4"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0B02AA5"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РЕСПУБЛИКАНСКОЕ ГОСУДАРСТВЕННОЕ УЧРЕЖДЕНИЕ «КАЗАХСКИЙ НАЦИОНАЛЬНЫЙ УНИВЕРСИТЕТ ИСКУССТВ» МИНИСТЕРСТВА КУЛЬТУРЫ И ИНФОРМАЦИИ РЕСПУБЛИКИ КАЗАХСТАН»</w:t>
            </w:r>
          </w:p>
        </w:tc>
      </w:tr>
      <w:tr w:rsidR="005C79FB" w14:paraId="1A4826A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76F404FE"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A708918"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"ТЕХНОПАРК ZEREK УЧРЕЖДЕНИЯ АКТЮБИНСКИЙ УНИВЕРСИТЕТ ИМЕНИ С.БАИШЕВА"</w:t>
            </w:r>
          </w:p>
        </w:tc>
      </w:tr>
      <w:tr w:rsidR="005C79FB" w14:paraId="5A7C3B91"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CFE97D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E1443D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ТОВАРИЩЕСТВО С ОГРАНИЧЕННОЙ ОТВЕТСТВЕННОСТЬЮ "АСТАНИНСКИЙ ГУМАНИТАРНО-ТЕХНИЧЕСКИЙ УНИВЕРСИТЕТ"</w:t>
            </w:r>
          </w:p>
        </w:tc>
      </w:tr>
      <w:tr w:rsidR="005C79FB" w14:paraId="12FE024E"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B06120C"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2EF5789"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ТОВАРИЩЕСТВО С ОГРАНИЧЕННОЙ ОТВЕТСТВЕННОСТЬЮ "КАЗАХСТАНСКИЙ ИННОВАЦИОННЫЙ СОЦИАЛЬНО-ТЕХНИЧЕСКИЙ УНИВЕРСИТЕТ"</w:t>
            </w:r>
          </w:p>
        </w:tc>
      </w:tr>
      <w:tr w:rsidR="005C79FB" w14:paraId="21B8DA0F"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5AB3484"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40A7F0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ТОВАРИЩЕСТВО С ОГРАНИЧЕННОЙ ОТВЕТСТВЕННОСТЬЮ «КАЗАХСТАНСКИЙ МЕДИЦИНСКИЙ УНИВЕРСИТЕТ «ВШОЗ»</w:t>
            </w:r>
          </w:p>
        </w:tc>
      </w:tr>
      <w:tr w:rsidR="005C79FB" w14:paraId="7B147F37"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B923E1A"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4653E51"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ТОВАРИЩЕСТВО С ОГРАНИЧЕННОЙ ОТВЕТСТВЕННОСТЬЮ "МЕЖДУНАРОДНЫЙ АКАДЕМИЧЕСКИЙ УНИВЕРСИТЕТ"</w:t>
            </w:r>
          </w:p>
        </w:tc>
      </w:tr>
      <w:tr w:rsidR="005C79FB" w14:paraId="731400FA"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5C61605B"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EBA7B2C"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ТОВАРИЩЕСТВО С ОГРАНИЧЕННОЙ ОТВЕТСТВЕННОСТЬЮ "УНИВЕР-АСТАНА"</w:t>
            </w:r>
          </w:p>
        </w:tc>
      </w:tr>
      <w:tr w:rsidR="005C79FB" w14:paraId="4771716B"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1766749"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16654E16"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АКМОЛИНСКИЙ ОБЛАСТНОЙ ФИЛИАЛ РЕСПУБЛИКАНСКОГО ГОСУДАРСТВЕННОГО ПРЕДПРИЯТИЯ НА ПРАВЕ ХОЗЯЙСТВЕННОГО ВЕДЕНИЯ «НАЦИОНАЛЬНЫЙ НАУЧНЫЙ ЦЕНТР РАЗВИТИЯ ЗДРАВООХРАНЕНИЯ ИМЕНИ САЛИДАТ КАИРБЕКОВОЙ» МИНИСТЕРСТВА ЗДРАВООХРАНЕНИЯ РЕСПУБЛИКИ КАЗАХСТАН</w:t>
            </w:r>
          </w:p>
        </w:tc>
      </w:tr>
      <w:tr w:rsidR="005C79FB" w14:paraId="26428294"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618DE06"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30A894F"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АКТЮБИНСКИЙ ОБЛАСТНОЙ ФИЛИАЛ РЕСПУБЛИКАНСКОГО ГОСУДАРСТВЕННОГО ПРЕДПРИЯТИЯ НА ПРАВЕ ХОЗЯЙСТВЕННОГО ВЕДЕНИЯ «НАЦИОНАЛЬНЫЙ НАУЧНЫЙ ЦЕНТР РАЗВИТИЯ ЗДРАВООХРАНЕНИЯ ИМЕНИ САЛИДАТ КАИРБЕКОВОЙ» МИНИСТЕРСТВА ЗДРАВООХРАНЕНИЯ РЕСПУБЛИКИ КАЗАХСТАН</w:t>
            </w:r>
          </w:p>
        </w:tc>
      </w:tr>
      <w:tr w:rsidR="005C79FB" w14:paraId="189D3D9A" w14:textId="77777777" w:rsidTr="005D01BB">
        <w:tc>
          <w:tcPr>
            <w:tcW w:w="0" w:type="auto"/>
            <w:vMerge w:val="restart"/>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0982A4D"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Электронные цифровые подписи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489BB133" w14:textId="77777777" w:rsidR="005C79FB" w:rsidRDefault="005C79FB" w:rsidP="005D01BB">
            <w:pPr>
              <w:spacing w:after="0"/>
              <w:ind w:left="464"/>
              <w:rPr>
                <w:rFonts w:ascii="Times New Roman" w:eastAsia="Times New Roman" w:hAnsi="Times New Roman" w:cs="Times New Roman"/>
                <w:lang w:eastAsia="ru-RU"/>
              </w:rPr>
            </w:pPr>
            <w:r>
              <w:rPr>
                <w:noProof/>
                <w:sz w:val="21"/>
                <w:szCs w:val="21"/>
                <w:lang w:val="en-US"/>
              </w:rPr>
              <w:drawing>
                <wp:anchor distT="0" distB="0" distL="114300" distR="114300" simplePos="0" relativeHeight="251659264" behindDoc="0" locked="0" layoutInCell="1" allowOverlap="1" wp14:anchorId="1E0877A2" wp14:editId="45E2485C">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sz w:val="21"/>
                <w:szCs w:val="21"/>
                <w:lang w:eastAsia="ru-RU"/>
              </w:rPr>
              <w:t>Государственное учреждение "Министерство науки и высшего образования Республики Казахстан"</w:t>
            </w:r>
          </w:p>
          <w:p w14:paraId="17E9DA94" w14:textId="77777777" w:rsidR="005C79FB" w:rsidRDefault="005C79FB" w:rsidP="005D01BB">
            <w:pPr>
              <w:spacing w:after="0"/>
              <w:ind w:left="464"/>
              <w:rPr>
                <w:rFonts w:ascii="Times New Roman" w:eastAsia="Times New Roman" w:hAnsi="Times New Roman" w:cs="Times New Roman"/>
                <w:lang w:eastAsia="ru-RU"/>
              </w:rPr>
            </w:pPr>
            <w:proofErr w:type="gramStart"/>
            <w:r>
              <w:rPr>
                <w:rFonts w:ascii="Times New Roman" w:eastAsia="Times New Roman" w:hAnsi="Times New Roman" w:cs="Times New Roman"/>
                <w:sz w:val="21"/>
                <w:szCs w:val="21"/>
                <w:lang w:eastAsia="ru-RU"/>
              </w:rPr>
              <w:t>Согласовано:  АБЫЛАЙХАН</w:t>
            </w:r>
            <w:proofErr w:type="gramEnd"/>
            <w:r>
              <w:rPr>
                <w:rFonts w:ascii="Times New Roman" w:eastAsia="Times New Roman" w:hAnsi="Times New Roman" w:cs="Times New Roman"/>
                <w:sz w:val="21"/>
                <w:szCs w:val="21"/>
                <w:lang w:eastAsia="ru-RU"/>
              </w:rPr>
              <w:t xml:space="preserve"> АКЕРКЕ</w:t>
            </w:r>
          </w:p>
          <w:p w14:paraId="01732C92"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MIIRGAYJ...</w:t>
            </w:r>
            <w:proofErr w:type="spellStart"/>
            <w:r>
              <w:rPr>
                <w:rFonts w:ascii="Times New Roman" w:eastAsia="Times New Roman" w:hAnsi="Times New Roman" w:cs="Times New Roman"/>
                <w:sz w:val="21"/>
                <w:szCs w:val="21"/>
                <w:lang w:eastAsia="ru-RU"/>
              </w:rPr>
              <w:t>clkjYwQZH</w:t>
            </w:r>
            <w:proofErr w:type="spellEnd"/>
          </w:p>
          <w:p w14:paraId="3A81977C"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08.01.2026 17:53</w:t>
            </w:r>
          </w:p>
        </w:tc>
      </w:tr>
      <w:tr w:rsidR="005C79FB" w14:paraId="11F992C5"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6350FBCF"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34D91D40" w14:textId="77777777" w:rsidR="005C79FB" w:rsidRDefault="005C79FB" w:rsidP="005D01BB">
            <w:pPr>
              <w:spacing w:after="0"/>
              <w:ind w:left="464"/>
              <w:rPr>
                <w:rFonts w:ascii="Times New Roman" w:eastAsia="Times New Roman" w:hAnsi="Times New Roman" w:cs="Times New Roman"/>
                <w:lang w:eastAsia="ru-RU"/>
              </w:rPr>
            </w:pPr>
            <w:r>
              <w:rPr>
                <w:noProof/>
                <w:sz w:val="21"/>
                <w:szCs w:val="21"/>
                <w:lang w:val="en-US"/>
              </w:rPr>
              <w:drawing>
                <wp:anchor distT="0" distB="0" distL="114300" distR="114300" simplePos="0" relativeHeight="251660288" behindDoc="0" locked="0" layoutInCell="1" allowOverlap="1" wp14:anchorId="14FEC857" wp14:editId="0D58800F">
                  <wp:simplePos x="0" y="0"/>
                  <wp:positionH relativeFrom="column">
                    <wp:posOffset>5080</wp:posOffset>
                  </wp:positionH>
                  <wp:positionV relativeFrom="paragraph">
                    <wp:posOffset>30981</wp:posOffset>
                  </wp:positionV>
                  <wp:extent cx="183346" cy="18334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sz w:val="21"/>
                <w:szCs w:val="21"/>
                <w:lang w:eastAsia="ru-RU"/>
              </w:rPr>
              <w:t>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w:t>
            </w:r>
          </w:p>
          <w:p w14:paraId="0843ED0E" w14:textId="77777777" w:rsidR="005C79FB" w:rsidRDefault="005C79FB" w:rsidP="005D01BB">
            <w:pPr>
              <w:spacing w:after="0"/>
              <w:ind w:left="464"/>
              <w:rPr>
                <w:rFonts w:ascii="Times New Roman" w:eastAsia="Times New Roman" w:hAnsi="Times New Roman" w:cs="Times New Roman"/>
                <w:lang w:eastAsia="ru-RU"/>
              </w:rPr>
            </w:pPr>
            <w:proofErr w:type="gramStart"/>
            <w:r>
              <w:rPr>
                <w:rFonts w:ascii="Times New Roman" w:eastAsia="Times New Roman" w:hAnsi="Times New Roman" w:cs="Times New Roman"/>
                <w:sz w:val="21"/>
                <w:szCs w:val="21"/>
                <w:lang w:eastAsia="ru-RU"/>
              </w:rPr>
              <w:t>Подписано:  ДЖАРАСОВА</w:t>
            </w:r>
            <w:proofErr w:type="gramEnd"/>
            <w:r>
              <w:rPr>
                <w:rFonts w:ascii="Times New Roman" w:eastAsia="Times New Roman" w:hAnsi="Times New Roman" w:cs="Times New Roman"/>
                <w:sz w:val="21"/>
                <w:szCs w:val="21"/>
                <w:lang w:eastAsia="ru-RU"/>
              </w:rPr>
              <w:t xml:space="preserve"> ГУЛЬЖАН</w:t>
            </w:r>
          </w:p>
          <w:p w14:paraId="30E9EC88"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MIIS1wYJ...3g3mq4Rqc</w:t>
            </w:r>
          </w:p>
          <w:p w14:paraId="1923EAF6"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08.01.2026 18:16</w:t>
            </w:r>
          </w:p>
        </w:tc>
      </w:tr>
      <w:tr w:rsidR="005C79FB" w14:paraId="23A51F30" w14:textId="77777777" w:rsidTr="005D01BB">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2E805A45" w14:textId="77777777" w:rsidR="005C79FB" w:rsidRDefault="005C79FB" w:rsidP="005D01BB">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14:paraId="0D13E695" w14:textId="77777777" w:rsidR="005C79FB" w:rsidRDefault="005C79FB" w:rsidP="005D01BB">
            <w:pPr>
              <w:spacing w:after="0"/>
              <w:ind w:left="464"/>
              <w:rPr>
                <w:rFonts w:ascii="Times New Roman" w:eastAsia="Times New Roman" w:hAnsi="Times New Roman" w:cs="Times New Roman"/>
                <w:lang w:eastAsia="ru-RU"/>
              </w:rPr>
            </w:pPr>
            <w:r>
              <w:rPr>
                <w:noProof/>
                <w:sz w:val="21"/>
                <w:szCs w:val="21"/>
                <w:lang w:val="en-US"/>
              </w:rPr>
              <w:drawing>
                <wp:anchor distT="0" distB="0" distL="114300" distR="114300" simplePos="0" relativeHeight="251661312" behindDoc="0" locked="0" layoutInCell="1" allowOverlap="1" wp14:anchorId="173579BF" wp14:editId="798C53FF">
                  <wp:simplePos x="0" y="0"/>
                  <wp:positionH relativeFrom="column">
                    <wp:posOffset>5080</wp:posOffset>
                  </wp:positionH>
                  <wp:positionV relativeFrom="paragraph">
                    <wp:posOffset>30981</wp:posOffset>
                  </wp:positionV>
                  <wp:extent cx="183346" cy="18334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sz w:val="21"/>
                <w:szCs w:val="21"/>
                <w:lang w:eastAsia="ru-RU"/>
              </w:rPr>
              <w:t>Государственное учреждение "Министерство науки и высшего образования Республики Казахстан"</w:t>
            </w:r>
          </w:p>
          <w:p w14:paraId="4F81899E"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xml:space="preserve">ЭЦП </w:t>
            </w:r>
            <w:proofErr w:type="gramStart"/>
            <w:r>
              <w:rPr>
                <w:rFonts w:ascii="Times New Roman" w:eastAsia="Times New Roman" w:hAnsi="Times New Roman" w:cs="Times New Roman"/>
                <w:sz w:val="21"/>
                <w:szCs w:val="21"/>
                <w:lang w:eastAsia="ru-RU"/>
              </w:rPr>
              <w:t>канцелярии:  АЙТКУЖИНОВА</w:t>
            </w:r>
            <w:proofErr w:type="gramEnd"/>
            <w:r>
              <w:rPr>
                <w:rFonts w:ascii="Times New Roman" w:eastAsia="Times New Roman" w:hAnsi="Times New Roman" w:cs="Times New Roman"/>
                <w:sz w:val="21"/>
                <w:szCs w:val="21"/>
                <w:lang w:eastAsia="ru-RU"/>
              </w:rPr>
              <w:t xml:space="preserve"> АЙЖАНА</w:t>
            </w:r>
          </w:p>
          <w:p w14:paraId="378941AC" w14:textId="77777777" w:rsidR="005C79FB" w:rsidRDefault="005C79FB" w:rsidP="005D01BB">
            <w:pPr>
              <w:spacing w:after="0"/>
              <w:ind w:left="464"/>
              <w:rPr>
                <w:rFonts w:ascii="Times New Roman" w:eastAsia="Times New Roman" w:hAnsi="Times New Roman" w:cs="Times New Roman"/>
                <w:lang w:eastAsia="ru-RU"/>
              </w:rPr>
            </w:pPr>
            <w:proofErr w:type="spellStart"/>
            <w:r>
              <w:rPr>
                <w:rFonts w:ascii="Times New Roman" w:eastAsia="Times New Roman" w:hAnsi="Times New Roman" w:cs="Times New Roman"/>
                <w:sz w:val="21"/>
                <w:szCs w:val="21"/>
                <w:lang w:eastAsia="ru-RU"/>
              </w:rPr>
              <w:t>MIISKgYJ</w:t>
            </w:r>
            <w:proofErr w:type="spellEnd"/>
            <w:r>
              <w:rPr>
                <w:rFonts w:ascii="Times New Roman" w:eastAsia="Times New Roman" w:hAnsi="Times New Roman" w:cs="Times New Roman"/>
                <w:sz w:val="21"/>
                <w:szCs w:val="21"/>
                <w:lang w:eastAsia="ru-RU"/>
              </w:rPr>
              <w:t>...ZWA0BNw==</w:t>
            </w:r>
          </w:p>
          <w:p w14:paraId="27A94412" w14:textId="77777777" w:rsidR="005C79FB" w:rsidRDefault="005C79FB" w:rsidP="005D01BB">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09.01.2026 09:32</w:t>
            </w:r>
          </w:p>
        </w:tc>
      </w:tr>
    </w:tbl>
    <w:p w14:paraId="10AA3434" w14:textId="77777777" w:rsidR="005C79FB" w:rsidRDefault="005C79FB" w:rsidP="005C79FB">
      <w:pPr>
        <w:jc w:val="both"/>
        <w:rPr>
          <w:rFonts w:ascii="Times New Roman" w:eastAsia="Times New Roman" w:hAnsi="Times New Roman" w:cs="Times New Roman"/>
          <w:lang w:eastAsia="ru-RU"/>
        </w:rPr>
      </w:pPr>
    </w:p>
    <w:tbl>
      <w:tblPr>
        <w:tblW w:w="8885" w:type="dxa"/>
        <w:tblLook w:val="04A0" w:firstRow="1" w:lastRow="0" w:firstColumn="1" w:lastColumn="0" w:noHBand="0" w:noVBand="1"/>
      </w:tblPr>
      <w:tblGrid>
        <w:gridCol w:w="2348"/>
        <w:gridCol w:w="6537"/>
      </w:tblGrid>
      <w:tr w:rsidR="005C79FB" w14:paraId="529AE31F" w14:textId="77777777" w:rsidTr="005D01BB">
        <w:tc>
          <w:tcPr>
            <w:tcW w:w="0" w:type="auto"/>
            <w:tcMar>
              <w:top w:w="70" w:type="dxa"/>
              <w:left w:w="70" w:type="dxa"/>
              <w:bottom w:w="70" w:type="dxa"/>
              <w:right w:w="70" w:type="dxa"/>
            </w:tcMar>
          </w:tcPr>
          <w:p w14:paraId="6CA17878"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noProof/>
                <w:sz w:val="21"/>
                <w:szCs w:val="21"/>
                <w:lang w:val="en-US"/>
              </w:rPr>
              <w:drawing>
                <wp:inline distT="0" distB="0" distL="0" distR="0" wp14:anchorId="177F6602" wp14:editId="0D7924AF">
                  <wp:extent cx="1399539" cy="1399539"/>
                  <wp:effectExtent l="0" t="0" r="3175" b="8255"/>
                  <wp:docPr id="5" name="Рисунок 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tc>
        <w:tc>
          <w:tcPr>
            <w:tcW w:w="0" w:type="auto"/>
            <w:tcMar>
              <w:top w:w="70" w:type="dxa"/>
              <w:left w:w="70" w:type="dxa"/>
              <w:bottom w:w="70" w:type="dxa"/>
              <w:right w:w="70" w:type="dxa"/>
            </w:tcMar>
          </w:tcPr>
          <w:p w14:paraId="09977BAC" w14:textId="77777777" w:rsidR="005C79FB" w:rsidRDefault="005C79FB" w:rsidP="005D01BB">
            <w:pPr>
              <w:spacing w:after="0"/>
              <w:rPr>
                <w:rFonts w:ascii="Times New Roman" w:eastAsia="Times New Roman" w:hAnsi="Times New Roman" w:cs="Times New Roman"/>
                <w:lang w:eastAsia="ru-RU"/>
              </w:rPr>
            </w:pPr>
          </w:p>
          <w:p w14:paraId="13703481" w14:textId="77777777" w:rsidR="005C79FB" w:rsidRDefault="005C79FB" w:rsidP="005D01BB">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Данный документ согласно пункту 1 статьи 7 ЗРК от 7 января 2003 года N370-II «Об электронном документе и электронной цифровой подписи»,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p w14:paraId="1B080730" w14:textId="77777777" w:rsidR="005C79FB" w:rsidRDefault="005C79FB" w:rsidP="005C79FB"/>
    <w:p w14:paraId="4FA5C7DF" w14:textId="77777777" w:rsidR="005C79FB" w:rsidRPr="005C79FB" w:rsidRDefault="005C79FB" w:rsidP="006C0B77">
      <w:pPr>
        <w:spacing w:after="0"/>
        <w:ind w:firstLine="709"/>
        <w:jc w:val="both"/>
      </w:pPr>
    </w:p>
    <w:sectPr w:rsidR="005C79FB" w:rsidRPr="005C79FB"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D3A4" w14:textId="77777777" w:rsidR="00016AA9" w:rsidRDefault="00016AA9" w:rsidP="00BF12FD">
      <w:pPr>
        <w:spacing w:after="0" w:line="240" w:lineRule="auto"/>
      </w:pPr>
      <w:r>
        <w:separator/>
      </w:r>
    </w:p>
  </w:endnote>
  <w:endnote w:type="continuationSeparator" w:id="0">
    <w:p w14:paraId="46F4EBD9" w14:textId="77777777" w:rsidR="00016AA9" w:rsidRDefault="00016AA9" w:rsidP="00BF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2CB4" w14:textId="77777777" w:rsidR="00016AA9" w:rsidRDefault="00016AA9" w:rsidP="00BF12FD">
      <w:pPr>
        <w:spacing w:after="0" w:line="240" w:lineRule="auto"/>
      </w:pPr>
      <w:r>
        <w:separator/>
      </w:r>
    </w:p>
  </w:footnote>
  <w:footnote w:type="continuationSeparator" w:id="0">
    <w:p w14:paraId="76EFF6F2" w14:textId="77777777" w:rsidR="00016AA9" w:rsidRDefault="00016AA9" w:rsidP="00BF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7F6"/>
    <w:multiLevelType w:val="multilevel"/>
    <w:tmpl w:val="3428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0067"/>
    <w:multiLevelType w:val="multilevel"/>
    <w:tmpl w:val="18E80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198E"/>
    <w:multiLevelType w:val="multilevel"/>
    <w:tmpl w:val="3CA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83DA6"/>
    <w:multiLevelType w:val="multilevel"/>
    <w:tmpl w:val="9288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411C5"/>
    <w:multiLevelType w:val="multilevel"/>
    <w:tmpl w:val="B5C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2291A"/>
    <w:multiLevelType w:val="multilevel"/>
    <w:tmpl w:val="F6A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F4AA4"/>
    <w:multiLevelType w:val="multilevel"/>
    <w:tmpl w:val="502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F51AE"/>
    <w:multiLevelType w:val="multilevel"/>
    <w:tmpl w:val="728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93C68"/>
    <w:multiLevelType w:val="multilevel"/>
    <w:tmpl w:val="559E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D51A7"/>
    <w:multiLevelType w:val="multilevel"/>
    <w:tmpl w:val="722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E2D65"/>
    <w:multiLevelType w:val="multilevel"/>
    <w:tmpl w:val="504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92243"/>
    <w:multiLevelType w:val="multilevel"/>
    <w:tmpl w:val="1D803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E188F"/>
    <w:multiLevelType w:val="multilevel"/>
    <w:tmpl w:val="A2CA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57335"/>
    <w:multiLevelType w:val="multilevel"/>
    <w:tmpl w:val="1CF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437058">
    <w:abstractNumId w:val="11"/>
  </w:num>
  <w:num w:numId="2" w16cid:durableId="1270625129">
    <w:abstractNumId w:val="7"/>
  </w:num>
  <w:num w:numId="3" w16cid:durableId="1312902304">
    <w:abstractNumId w:val="1"/>
  </w:num>
  <w:num w:numId="4" w16cid:durableId="1383603955">
    <w:abstractNumId w:val="12"/>
  </w:num>
  <w:num w:numId="5" w16cid:durableId="1440757206">
    <w:abstractNumId w:val="0"/>
  </w:num>
  <w:num w:numId="6" w16cid:durableId="2032685088">
    <w:abstractNumId w:val="13"/>
  </w:num>
  <w:num w:numId="7" w16cid:durableId="1491673133">
    <w:abstractNumId w:val="5"/>
  </w:num>
  <w:num w:numId="8" w16cid:durableId="1392730863">
    <w:abstractNumId w:val="4"/>
  </w:num>
  <w:num w:numId="9" w16cid:durableId="1002900273">
    <w:abstractNumId w:val="6"/>
  </w:num>
  <w:num w:numId="10" w16cid:durableId="2098819945">
    <w:abstractNumId w:val="2"/>
  </w:num>
  <w:num w:numId="11" w16cid:durableId="1318653947">
    <w:abstractNumId w:val="8"/>
  </w:num>
  <w:num w:numId="12" w16cid:durableId="1090813935">
    <w:abstractNumId w:val="9"/>
  </w:num>
  <w:num w:numId="13" w16cid:durableId="1904216707">
    <w:abstractNumId w:val="10"/>
  </w:num>
  <w:num w:numId="14" w16cid:durableId="917057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2C"/>
    <w:rsid w:val="00016AA9"/>
    <w:rsid w:val="004279BA"/>
    <w:rsid w:val="00474E7A"/>
    <w:rsid w:val="005C79FB"/>
    <w:rsid w:val="006C0B77"/>
    <w:rsid w:val="0072567E"/>
    <w:rsid w:val="007448BF"/>
    <w:rsid w:val="00811C06"/>
    <w:rsid w:val="008242FF"/>
    <w:rsid w:val="00833EEC"/>
    <w:rsid w:val="00870751"/>
    <w:rsid w:val="00922C48"/>
    <w:rsid w:val="00B915B7"/>
    <w:rsid w:val="00BF12FD"/>
    <w:rsid w:val="00C11A2C"/>
    <w:rsid w:val="00D94136"/>
    <w:rsid w:val="00DF4BB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6506"/>
  <w15:chartTrackingRefBased/>
  <w15:docId w15:val="{2B299C04-3AAC-4FCF-8DA2-E8F9E363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9FB"/>
    <w:pPr>
      <w:spacing w:after="200" w:line="276" w:lineRule="auto"/>
    </w:pPr>
    <w:rPr>
      <w:kern w:val="0"/>
      <w14:ligatures w14:val="none"/>
    </w:rPr>
  </w:style>
  <w:style w:type="paragraph" w:styleId="1">
    <w:name w:val="heading 1"/>
    <w:basedOn w:val="a"/>
    <w:next w:val="a"/>
    <w:link w:val="10"/>
    <w:uiPriority w:val="9"/>
    <w:qFormat/>
    <w:rsid w:val="00C11A2C"/>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11A2C"/>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11A2C"/>
    <w:pPr>
      <w:keepNext/>
      <w:keepLines/>
      <w:spacing w:before="160" w:after="80" w:line="240"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11A2C"/>
    <w:pPr>
      <w:keepNext/>
      <w:keepLines/>
      <w:spacing w:before="80" w:after="40" w:line="240" w:lineRule="auto"/>
      <w:outlineLvl w:val="3"/>
    </w:pPr>
    <w:rPr>
      <w:rFonts w:eastAsiaTheme="majorEastAsia" w:cstheme="majorBidi"/>
      <w:i/>
      <w:iCs/>
      <w:color w:val="2E74B5" w:themeColor="accent1" w:themeShade="BF"/>
      <w:kern w:val="2"/>
      <w:sz w:val="28"/>
      <w14:ligatures w14:val="standardContextual"/>
    </w:rPr>
  </w:style>
  <w:style w:type="paragraph" w:styleId="5">
    <w:name w:val="heading 5"/>
    <w:basedOn w:val="a"/>
    <w:next w:val="a"/>
    <w:link w:val="50"/>
    <w:uiPriority w:val="9"/>
    <w:semiHidden/>
    <w:unhideWhenUsed/>
    <w:qFormat/>
    <w:rsid w:val="00C11A2C"/>
    <w:pPr>
      <w:keepNext/>
      <w:keepLines/>
      <w:spacing w:before="80" w:after="40" w:line="240" w:lineRule="auto"/>
      <w:outlineLvl w:val="4"/>
    </w:pPr>
    <w:rPr>
      <w:rFonts w:eastAsiaTheme="majorEastAsia" w:cstheme="majorBidi"/>
      <w:color w:val="2E74B5" w:themeColor="accent1" w:themeShade="BF"/>
      <w:kern w:val="2"/>
      <w:sz w:val="28"/>
      <w14:ligatures w14:val="standardContextual"/>
    </w:rPr>
  </w:style>
  <w:style w:type="paragraph" w:styleId="6">
    <w:name w:val="heading 6"/>
    <w:basedOn w:val="a"/>
    <w:next w:val="a"/>
    <w:link w:val="60"/>
    <w:uiPriority w:val="9"/>
    <w:semiHidden/>
    <w:unhideWhenUsed/>
    <w:qFormat/>
    <w:rsid w:val="00C11A2C"/>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C11A2C"/>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C11A2C"/>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C11A2C"/>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A2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11A2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11A2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11A2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11A2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11A2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11A2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11A2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11A2C"/>
    <w:rPr>
      <w:rFonts w:eastAsiaTheme="majorEastAsia" w:cstheme="majorBidi"/>
      <w:color w:val="272727" w:themeColor="text1" w:themeTint="D8"/>
      <w:sz w:val="28"/>
    </w:rPr>
  </w:style>
  <w:style w:type="paragraph" w:styleId="a3">
    <w:name w:val="Title"/>
    <w:basedOn w:val="a"/>
    <w:next w:val="a"/>
    <w:link w:val="a4"/>
    <w:uiPriority w:val="10"/>
    <w:qFormat/>
    <w:rsid w:val="00C11A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11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A2C"/>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11A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1A2C"/>
    <w:pPr>
      <w:spacing w:before="160" w:after="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C11A2C"/>
    <w:rPr>
      <w:rFonts w:ascii="Times New Roman" w:hAnsi="Times New Roman"/>
      <w:i/>
      <w:iCs/>
      <w:color w:val="404040" w:themeColor="text1" w:themeTint="BF"/>
      <w:sz w:val="28"/>
    </w:rPr>
  </w:style>
  <w:style w:type="paragraph" w:styleId="a7">
    <w:name w:val="List Paragraph"/>
    <w:basedOn w:val="a"/>
    <w:uiPriority w:val="34"/>
    <w:qFormat/>
    <w:rsid w:val="00C11A2C"/>
    <w:pPr>
      <w:spacing w:after="160"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C11A2C"/>
    <w:rPr>
      <w:i/>
      <w:iCs/>
      <w:color w:val="2E74B5" w:themeColor="accent1" w:themeShade="BF"/>
    </w:rPr>
  </w:style>
  <w:style w:type="paragraph" w:styleId="a9">
    <w:name w:val="Intense Quote"/>
    <w:basedOn w:val="a"/>
    <w:next w:val="a"/>
    <w:link w:val="aa"/>
    <w:uiPriority w:val="30"/>
    <w:qFormat/>
    <w:rsid w:val="00C11A2C"/>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aa">
    <w:name w:val="Выделенная цитата Знак"/>
    <w:basedOn w:val="a0"/>
    <w:link w:val="a9"/>
    <w:uiPriority w:val="30"/>
    <w:rsid w:val="00C11A2C"/>
    <w:rPr>
      <w:rFonts w:ascii="Times New Roman" w:hAnsi="Times New Roman"/>
      <w:i/>
      <w:iCs/>
      <w:color w:val="2E74B5" w:themeColor="accent1" w:themeShade="BF"/>
      <w:sz w:val="28"/>
    </w:rPr>
  </w:style>
  <w:style w:type="character" w:styleId="ab">
    <w:name w:val="Intense Reference"/>
    <w:basedOn w:val="a0"/>
    <w:uiPriority w:val="32"/>
    <w:qFormat/>
    <w:rsid w:val="00C11A2C"/>
    <w:rPr>
      <w:b/>
      <w:bCs/>
      <w:smallCaps/>
      <w:color w:val="2E74B5" w:themeColor="accent1" w:themeShade="BF"/>
      <w:spacing w:val="5"/>
    </w:rPr>
  </w:style>
  <w:style w:type="paragraph" w:customStyle="1" w:styleId="pj">
    <w:name w:val="pj"/>
    <w:basedOn w:val="a"/>
    <w:rsid w:val="005C7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5C79FB"/>
  </w:style>
  <w:style w:type="paragraph" w:styleId="ac">
    <w:name w:val="header"/>
    <w:basedOn w:val="a"/>
    <w:link w:val="ad"/>
    <w:uiPriority w:val="99"/>
    <w:unhideWhenUsed/>
    <w:rsid w:val="00BF12F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F12FD"/>
    <w:rPr>
      <w:kern w:val="0"/>
      <w14:ligatures w14:val="none"/>
    </w:rPr>
  </w:style>
  <w:style w:type="paragraph" w:styleId="ae">
    <w:name w:val="footer"/>
    <w:basedOn w:val="a"/>
    <w:link w:val="af"/>
    <w:uiPriority w:val="99"/>
    <w:unhideWhenUsed/>
    <w:rsid w:val="00BF12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12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4051</Words>
  <Characters>23094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 Рымбаева</dc:creator>
  <cp:keywords/>
  <dc:description/>
  <cp:lastModifiedBy>Роза Рымбаева</cp:lastModifiedBy>
  <cp:revision>6</cp:revision>
  <dcterms:created xsi:type="dcterms:W3CDTF">2026-04-15T04:55:00Z</dcterms:created>
  <dcterms:modified xsi:type="dcterms:W3CDTF">2026-04-15T05:42:00Z</dcterms:modified>
</cp:coreProperties>
</file>